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3B4E" w:rsidRDefault="00C6327D">
      <w:pPr>
        <w:rPr>
          <w:rFonts w:ascii="Times New Roman" w:hAnsi="Times New Roman" w:cs="Times New Roman"/>
        </w:rPr>
      </w:pPr>
      <w:r>
        <w:rPr>
          <w:rFonts w:ascii="Times New Roman" w:hAnsi="Times New Roman" w:cs="Times New Roman"/>
        </w:rPr>
        <w:t>T</w:t>
      </w:r>
      <w:r w:rsidR="008762B9">
        <w:rPr>
          <w:rFonts w:ascii="Times New Roman" w:hAnsi="Times New Roman" w:cs="Times New Roman"/>
        </w:rPr>
        <w:t>his notice provide</w:t>
      </w:r>
      <w:r>
        <w:rPr>
          <w:rFonts w:ascii="Times New Roman" w:hAnsi="Times New Roman" w:cs="Times New Roman"/>
        </w:rPr>
        <w:t>s</w:t>
      </w:r>
      <w:r w:rsidR="003F3B4E">
        <w:rPr>
          <w:rFonts w:ascii="Times New Roman" w:hAnsi="Times New Roman" w:cs="Times New Roman"/>
        </w:rPr>
        <w:t xml:space="preserve"> t</w:t>
      </w:r>
      <w:bookmarkStart w:id="0" w:name="_GoBack"/>
      <w:bookmarkEnd w:id="0"/>
      <w:r w:rsidR="003F3B4E">
        <w:rPr>
          <w:rFonts w:ascii="Times New Roman" w:hAnsi="Times New Roman" w:cs="Times New Roman"/>
        </w:rPr>
        <w:t xml:space="preserve">he </w:t>
      </w:r>
      <w:r w:rsidR="008762B9">
        <w:rPr>
          <w:rFonts w:ascii="Times New Roman" w:hAnsi="Times New Roman" w:cs="Times New Roman"/>
        </w:rPr>
        <w:t>Request for Proposal (RFP) No. DE-SOL-000</w:t>
      </w:r>
      <w:r w:rsidR="004B6E61">
        <w:rPr>
          <w:rFonts w:ascii="Times New Roman" w:hAnsi="Times New Roman" w:cs="Times New Roman"/>
        </w:rPr>
        <w:t>7251</w:t>
      </w:r>
      <w:r w:rsidR="008762B9">
        <w:rPr>
          <w:rFonts w:ascii="Times New Roman" w:hAnsi="Times New Roman" w:cs="Times New Roman"/>
        </w:rPr>
        <w:t xml:space="preserve">.  </w:t>
      </w:r>
      <w:r w:rsidR="008762B9" w:rsidRPr="008762B9">
        <w:rPr>
          <w:rFonts w:ascii="Times New Roman" w:hAnsi="Times New Roman" w:cs="Times New Roman"/>
          <w:b/>
        </w:rPr>
        <w:t xml:space="preserve">This </w:t>
      </w:r>
      <w:r w:rsidR="003F3B4E">
        <w:rPr>
          <w:rFonts w:ascii="Times New Roman" w:hAnsi="Times New Roman" w:cs="Times New Roman"/>
          <w:b/>
        </w:rPr>
        <w:t xml:space="preserve">RFP contains changes made </w:t>
      </w:r>
      <w:r w:rsidR="00840DAC">
        <w:rPr>
          <w:rFonts w:ascii="Times New Roman" w:hAnsi="Times New Roman" w:cs="Times New Roman"/>
          <w:b/>
        </w:rPr>
        <w:t xml:space="preserve">(as highlighted in </w:t>
      </w:r>
      <w:r w:rsidR="00840DAC" w:rsidRPr="00840DAC">
        <w:rPr>
          <w:rFonts w:ascii="Times New Roman" w:hAnsi="Times New Roman" w:cs="Times New Roman"/>
          <w:b/>
          <w:highlight w:val="yellow"/>
        </w:rPr>
        <w:t>yellow</w:t>
      </w:r>
      <w:r w:rsidR="00840DAC">
        <w:rPr>
          <w:rFonts w:ascii="Times New Roman" w:hAnsi="Times New Roman" w:cs="Times New Roman"/>
          <w:b/>
        </w:rPr>
        <w:t xml:space="preserve"> text) </w:t>
      </w:r>
      <w:r w:rsidR="003F3B4E">
        <w:rPr>
          <w:rFonts w:ascii="Times New Roman" w:hAnsi="Times New Roman" w:cs="Times New Roman"/>
          <w:b/>
        </w:rPr>
        <w:t xml:space="preserve">from </w:t>
      </w:r>
      <w:r w:rsidR="00840DAC">
        <w:rPr>
          <w:rFonts w:ascii="Times New Roman" w:hAnsi="Times New Roman" w:cs="Times New Roman"/>
          <w:b/>
        </w:rPr>
        <w:t>questioned</w:t>
      </w:r>
      <w:r w:rsidR="003F3B4E">
        <w:rPr>
          <w:rFonts w:ascii="Times New Roman" w:hAnsi="Times New Roman" w:cs="Times New Roman"/>
          <w:b/>
        </w:rPr>
        <w:t xml:space="preserve"> received </w:t>
      </w:r>
      <w:r w:rsidR="00840DAC">
        <w:rPr>
          <w:rFonts w:ascii="Times New Roman" w:hAnsi="Times New Roman" w:cs="Times New Roman"/>
          <w:b/>
        </w:rPr>
        <w:t xml:space="preserve">to date </w:t>
      </w:r>
      <w:r w:rsidR="003F3B4E">
        <w:rPr>
          <w:rFonts w:ascii="Times New Roman" w:hAnsi="Times New Roman" w:cs="Times New Roman"/>
          <w:b/>
        </w:rPr>
        <w:t>on the RFP, therefore please review the entire RFP.</w:t>
      </w:r>
      <w:r w:rsidR="008762B9">
        <w:rPr>
          <w:rFonts w:ascii="Times New Roman" w:hAnsi="Times New Roman" w:cs="Times New Roman"/>
        </w:rPr>
        <w:t xml:space="preserve"> Release of the RFP in no way commits the Government to procure this requirement. </w:t>
      </w:r>
    </w:p>
    <w:p w:rsidR="007A44E7" w:rsidRDefault="008762B9">
      <w:pPr>
        <w:rPr>
          <w:rFonts w:ascii="Times New Roman" w:hAnsi="Times New Roman" w:cs="Times New Roman"/>
        </w:rPr>
      </w:pPr>
      <w:r>
        <w:rPr>
          <w:rFonts w:ascii="Times New Roman" w:hAnsi="Times New Roman" w:cs="Times New Roman"/>
        </w:rPr>
        <w:t>The U.S. Department of Energy (DOE), National Energy Technology Laboratory (NETL), intends to issue competitive RFP DE-SOL-000</w:t>
      </w:r>
      <w:r w:rsidR="00461395">
        <w:rPr>
          <w:rFonts w:ascii="Times New Roman" w:hAnsi="Times New Roman" w:cs="Times New Roman"/>
        </w:rPr>
        <w:t>7251</w:t>
      </w:r>
      <w:r>
        <w:rPr>
          <w:rFonts w:ascii="Times New Roman" w:hAnsi="Times New Roman" w:cs="Times New Roman"/>
        </w:rPr>
        <w:t xml:space="preserve"> as a 100% </w:t>
      </w:r>
      <w:r w:rsidR="00461395">
        <w:rPr>
          <w:rFonts w:ascii="Times New Roman" w:hAnsi="Times New Roman" w:cs="Times New Roman"/>
        </w:rPr>
        <w:t xml:space="preserve">8(a) </w:t>
      </w:r>
      <w:r>
        <w:rPr>
          <w:rFonts w:ascii="Times New Roman" w:hAnsi="Times New Roman" w:cs="Times New Roman"/>
        </w:rPr>
        <w:t xml:space="preserve">small business set-aside for </w:t>
      </w:r>
      <w:r w:rsidR="004B6E61">
        <w:rPr>
          <w:rFonts w:ascii="Times New Roman" w:hAnsi="Times New Roman" w:cs="Times New Roman"/>
        </w:rPr>
        <w:t>Site Administrative Support</w:t>
      </w:r>
      <w:r>
        <w:rPr>
          <w:rFonts w:ascii="Times New Roman" w:hAnsi="Times New Roman" w:cs="Times New Roman"/>
        </w:rPr>
        <w:t xml:space="preserve"> (</w:t>
      </w:r>
      <w:r w:rsidR="004B6E61">
        <w:rPr>
          <w:rFonts w:ascii="Times New Roman" w:hAnsi="Times New Roman" w:cs="Times New Roman"/>
        </w:rPr>
        <w:t>SAS</w:t>
      </w:r>
      <w:r>
        <w:rPr>
          <w:rFonts w:ascii="Times New Roman" w:hAnsi="Times New Roman" w:cs="Times New Roman"/>
        </w:rPr>
        <w:t xml:space="preserve">) services.  Anticipated work assignments for this service contract would support activities across all NETL sites with primary on-site presence in Morgantown, WV and Pittsburgh, PA, and include </w:t>
      </w:r>
      <w:r w:rsidR="00A2285A">
        <w:rPr>
          <w:rFonts w:ascii="Times New Roman" w:hAnsi="Times New Roman" w:cs="Times New Roman"/>
        </w:rPr>
        <w:t xml:space="preserve">limited </w:t>
      </w:r>
      <w:r>
        <w:rPr>
          <w:rFonts w:ascii="Times New Roman" w:hAnsi="Times New Roman" w:cs="Times New Roman"/>
        </w:rPr>
        <w:t xml:space="preserve">travel to other </w:t>
      </w:r>
      <w:r w:rsidR="00A2285A">
        <w:rPr>
          <w:rFonts w:ascii="Times New Roman" w:hAnsi="Times New Roman" w:cs="Times New Roman"/>
        </w:rPr>
        <w:t>NETL</w:t>
      </w:r>
      <w:r>
        <w:rPr>
          <w:rFonts w:ascii="Times New Roman" w:hAnsi="Times New Roman" w:cs="Times New Roman"/>
        </w:rPr>
        <w:t xml:space="preserve"> locations.  The resulting contract will be </w:t>
      </w:r>
      <w:r w:rsidR="00461395">
        <w:rPr>
          <w:rFonts w:ascii="Times New Roman" w:hAnsi="Times New Roman" w:cs="Times New Roman"/>
        </w:rPr>
        <w:t>an Indefinite-Delivery, Indefinite-Quantity (IDIQ)</w:t>
      </w:r>
      <w:r>
        <w:rPr>
          <w:rFonts w:ascii="Times New Roman" w:hAnsi="Times New Roman" w:cs="Times New Roman"/>
        </w:rPr>
        <w:t xml:space="preserve"> contract with a </w:t>
      </w:r>
      <w:r w:rsidR="007A44E7">
        <w:rPr>
          <w:rFonts w:ascii="Times New Roman" w:hAnsi="Times New Roman" w:cs="Times New Roman"/>
        </w:rPr>
        <w:t xml:space="preserve">base performance </w:t>
      </w:r>
      <w:r w:rsidR="00822869">
        <w:rPr>
          <w:rFonts w:ascii="Times New Roman" w:hAnsi="Times New Roman" w:cs="Times New Roman"/>
        </w:rPr>
        <w:t xml:space="preserve">period </w:t>
      </w:r>
      <w:r w:rsidR="007A44E7">
        <w:rPr>
          <w:rFonts w:ascii="Times New Roman" w:hAnsi="Times New Roman" w:cs="Times New Roman"/>
        </w:rPr>
        <w:t xml:space="preserve">of </w:t>
      </w:r>
      <w:r w:rsidR="004B6E61">
        <w:rPr>
          <w:rFonts w:ascii="Times New Roman" w:hAnsi="Times New Roman" w:cs="Times New Roman"/>
        </w:rPr>
        <w:t>two</w:t>
      </w:r>
      <w:r w:rsidR="007A44E7">
        <w:rPr>
          <w:rFonts w:ascii="Times New Roman" w:hAnsi="Times New Roman" w:cs="Times New Roman"/>
        </w:rPr>
        <w:t xml:space="preserve"> years and </w:t>
      </w:r>
      <w:r w:rsidR="004B6E61">
        <w:rPr>
          <w:rFonts w:ascii="Times New Roman" w:hAnsi="Times New Roman" w:cs="Times New Roman"/>
        </w:rPr>
        <w:t xml:space="preserve">three, </w:t>
      </w:r>
      <w:proofErr w:type="gramStart"/>
      <w:r w:rsidR="004B6E61">
        <w:rPr>
          <w:rFonts w:ascii="Times New Roman" w:hAnsi="Times New Roman" w:cs="Times New Roman"/>
        </w:rPr>
        <w:t>one</w:t>
      </w:r>
      <w:proofErr w:type="gramEnd"/>
      <w:r w:rsidR="004B6E61">
        <w:rPr>
          <w:rFonts w:ascii="Times New Roman" w:hAnsi="Times New Roman" w:cs="Times New Roman"/>
        </w:rPr>
        <w:t xml:space="preserve">-year </w:t>
      </w:r>
      <w:r w:rsidR="007A44E7">
        <w:rPr>
          <w:rFonts w:ascii="Times New Roman" w:hAnsi="Times New Roman" w:cs="Times New Roman"/>
        </w:rPr>
        <w:t>option period</w:t>
      </w:r>
      <w:r w:rsidR="004B6E61">
        <w:rPr>
          <w:rFonts w:ascii="Times New Roman" w:hAnsi="Times New Roman" w:cs="Times New Roman"/>
        </w:rPr>
        <w:t>s</w:t>
      </w:r>
      <w:r w:rsidR="007A44E7">
        <w:rPr>
          <w:rFonts w:ascii="Times New Roman" w:hAnsi="Times New Roman" w:cs="Times New Roman"/>
        </w:rPr>
        <w:t xml:space="preserve">, for a potential five year period of performance.  This is a follow-on </w:t>
      </w:r>
      <w:r w:rsidR="00E80DEC">
        <w:rPr>
          <w:rFonts w:ascii="Times New Roman" w:hAnsi="Times New Roman" w:cs="Times New Roman"/>
        </w:rPr>
        <w:t xml:space="preserve">requirement </w:t>
      </w:r>
      <w:r w:rsidR="007A44E7">
        <w:rPr>
          <w:rFonts w:ascii="Times New Roman" w:hAnsi="Times New Roman" w:cs="Times New Roman"/>
        </w:rPr>
        <w:t>to DE-FE000400</w:t>
      </w:r>
      <w:r w:rsidR="004B6E61">
        <w:rPr>
          <w:rFonts w:ascii="Times New Roman" w:hAnsi="Times New Roman" w:cs="Times New Roman"/>
        </w:rPr>
        <w:t>6</w:t>
      </w:r>
      <w:r w:rsidR="007A44E7">
        <w:rPr>
          <w:rFonts w:ascii="Times New Roman" w:hAnsi="Times New Roman" w:cs="Times New Roman"/>
        </w:rPr>
        <w:t xml:space="preserve">, which currently </w:t>
      </w:r>
      <w:r w:rsidR="004B6E61">
        <w:rPr>
          <w:rFonts w:ascii="Times New Roman" w:hAnsi="Times New Roman" w:cs="Times New Roman"/>
        </w:rPr>
        <w:t>has an</w:t>
      </w:r>
      <w:r w:rsidR="007A44E7">
        <w:rPr>
          <w:rFonts w:ascii="Times New Roman" w:hAnsi="Times New Roman" w:cs="Times New Roman"/>
        </w:rPr>
        <w:t xml:space="preserve"> expiration date of </w:t>
      </w:r>
      <w:r w:rsidR="00204D19">
        <w:rPr>
          <w:rFonts w:ascii="Times New Roman" w:hAnsi="Times New Roman" w:cs="Times New Roman"/>
        </w:rPr>
        <w:t>July</w:t>
      </w:r>
      <w:r w:rsidR="004B6E61">
        <w:rPr>
          <w:rFonts w:ascii="Times New Roman" w:hAnsi="Times New Roman" w:cs="Times New Roman"/>
        </w:rPr>
        <w:t xml:space="preserve"> </w:t>
      </w:r>
      <w:r w:rsidR="000605F8">
        <w:rPr>
          <w:rFonts w:ascii="Times New Roman" w:hAnsi="Times New Roman" w:cs="Times New Roman"/>
        </w:rPr>
        <w:t>7</w:t>
      </w:r>
      <w:r w:rsidR="004B6E61">
        <w:rPr>
          <w:rFonts w:ascii="Times New Roman" w:hAnsi="Times New Roman" w:cs="Times New Roman"/>
        </w:rPr>
        <w:t>, 201</w:t>
      </w:r>
      <w:r w:rsidR="000605F8">
        <w:rPr>
          <w:rFonts w:ascii="Times New Roman" w:hAnsi="Times New Roman" w:cs="Times New Roman"/>
        </w:rPr>
        <w:t>6</w:t>
      </w:r>
      <w:r w:rsidR="007A44E7">
        <w:rPr>
          <w:rFonts w:ascii="Times New Roman" w:hAnsi="Times New Roman" w:cs="Times New Roman"/>
        </w:rPr>
        <w:t>.  It is anticipated that the award date for the resulting contract will be prior to the expiration of the current contract.</w:t>
      </w:r>
    </w:p>
    <w:p w:rsidR="008476F1" w:rsidRDefault="008476F1">
      <w:pPr>
        <w:rPr>
          <w:rFonts w:ascii="Times New Roman" w:hAnsi="Times New Roman" w:cs="Times New Roman"/>
        </w:rPr>
      </w:pPr>
      <w:r>
        <w:rPr>
          <w:rFonts w:ascii="Times New Roman" w:hAnsi="Times New Roman" w:cs="Times New Roman"/>
        </w:rPr>
        <w:t xml:space="preserve">The North American Industrial Classification System (NAICS) code for this effort is </w:t>
      </w:r>
      <w:r w:rsidR="000605F8">
        <w:rPr>
          <w:rFonts w:ascii="Times New Roman" w:hAnsi="Times New Roman" w:cs="Times New Roman"/>
        </w:rPr>
        <w:t>561110</w:t>
      </w:r>
      <w:r>
        <w:rPr>
          <w:rFonts w:ascii="Times New Roman" w:hAnsi="Times New Roman" w:cs="Times New Roman"/>
        </w:rPr>
        <w:t xml:space="preserve"> with a small business size standard of $</w:t>
      </w:r>
      <w:r w:rsidR="000605F8">
        <w:rPr>
          <w:rFonts w:ascii="Times New Roman" w:hAnsi="Times New Roman" w:cs="Times New Roman"/>
        </w:rPr>
        <w:t>7</w:t>
      </w:r>
      <w:r>
        <w:rPr>
          <w:rFonts w:ascii="Times New Roman" w:hAnsi="Times New Roman" w:cs="Times New Roman"/>
        </w:rPr>
        <w:t xml:space="preserve">.5 million.  </w:t>
      </w:r>
      <w:r w:rsidR="003F3B4E">
        <w:rPr>
          <w:rFonts w:ascii="Times New Roman" w:hAnsi="Times New Roman" w:cs="Times New Roman"/>
        </w:rPr>
        <w:t>All</w:t>
      </w:r>
      <w:r w:rsidR="00934DF3">
        <w:rPr>
          <w:rFonts w:ascii="Times New Roman" w:hAnsi="Times New Roman" w:cs="Times New Roman"/>
        </w:rPr>
        <w:t xml:space="preserve"> </w:t>
      </w:r>
      <w:r>
        <w:rPr>
          <w:rFonts w:ascii="Times New Roman" w:hAnsi="Times New Roman" w:cs="Times New Roman"/>
        </w:rPr>
        <w:t xml:space="preserve">responsible </w:t>
      </w:r>
      <w:r w:rsidR="00A918BF">
        <w:rPr>
          <w:rFonts w:ascii="Times New Roman" w:hAnsi="Times New Roman" w:cs="Times New Roman"/>
        </w:rPr>
        <w:t xml:space="preserve">8(a) </w:t>
      </w:r>
      <w:r>
        <w:rPr>
          <w:rFonts w:ascii="Times New Roman" w:hAnsi="Times New Roman" w:cs="Times New Roman"/>
        </w:rPr>
        <w:t xml:space="preserve">small business sources may submit a proposal, which </w:t>
      </w:r>
      <w:r w:rsidR="00A2285A">
        <w:rPr>
          <w:rFonts w:ascii="Times New Roman" w:hAnsi="Times New Roman" w:cs="Times New Roman"/>
        </w:rPr>
        <w:t>will</w:t>
      </w:r>
      <w:r>
        <w:rPr>
          <w:rFonts w:ascii="Times New Roman" w:hAnsi="Times New Roman" w:cs="Times New Roman"/>
        </w:rPr>
        <w:t xml:space="preserve"> be considered by the agency. </w:t>
      </w:r>
    </w:p>
    <w:p w:rsidR="008476F1" w:rsidRDefault="003F3B4E">
      <w:pPr>
        <w:rPr>
          <w:rFonts w:ascii="Times New Roman" w:hAnsi="Times New Roman" w:cs="Times New Roman"/>
        </w:rPr>
      </w:pPr>
      <w:r>
        <w:rPr>
          <w:rFonts w:ascii="Times New Roman" w:hAnsi="Times New Roman" w:cs="Times New Roman"/>
        </w:rPr>
        <w:t>All</w:t>
      </w:r>
      <w:r w:rsidR="008476F1">
        <w:rPr>
          <w:rFonts w:ascii="Times New Roman" w:hAnsi="Times New Roman" w:cs="Times New Roman"/>
        </w:rPr>
        <w:t xml:space="preserve"> questions </w:t>
      </w:r>
      <w:r>
        <w:rPr>
          <w:rFonts w:ascii="Times New Roman" w:hAnsi="Times New Roman" w:cs="Times New Roman"/>
        </w:rPr>
        <w:t xml:space="preserve">regarding the RFP </w:t>
      </w:r>
      <w:r w:rsidR="008476F1">
        <w:rPr>
          <w:rFonts w:ascii="Times New Roman" w:hAnsi="Times New Roman" w:cs="Times New Roman"/>
        </w:rPr>
        <w:t xml:space="preserve">are required to be submitted electronically through FedConnect.  All questions must be submitted no later than </w:t>
      </w:r>
      <w:r>
        <w:rPr>
          <w:rFonts w:ascii="Times New Roman" w:hAnsi="Times New Roman" w:cs="Times New Roman"/>
        </w:rPr>
        <w:t>Monday, February 29, 2016</w:t>
      </w:r>
      <w:r w:rsidR="008476F1">
        <w:rPr>
          <w:rFonts w:ascii="Times New Roman" w:hAnsi="Times New Roman" w:cs="Times New Roman"/>
        </w:rPr>
        <w:t xml:space="preserve"> at 4:</w:t>
      </w:r>
      <w:r w:rsidR="00A918BF">
        <w:rPr>
          <w:rFonts w:ascii="Times New Roman" w:hAnsi="Times New Roman" w:cs="Times New Roman"/>
        </w:rPr>
        <w:t>3</w:t>
      </w:r>
      <w:r w:rsidR="00A5236C">
        <w:rPr>
          <w:rFonts w:ascii="Times New Roman" w:hAnsi="Times New Roman" w:cs="Times New Roman"/>
        </w:rPr>
        <w:t>0 p.m. l</w:t>
      </w:r>
      <w:r w:rsidR="008476F1">
        <w:rPr>
          <w:rFonts w:ascii="Times New Roman" w:hAnsi="Times New Roman" w:cs="Times New Roman"/>
        </w:rPr>
        <w:t>ocal time</w:t>
      </w:r>
      <w:r w:rsidR="00A5236C">
        <w:rPr>
          <w:rFonts w:ascii="Times New Roman" w:hAnsi="Times New Roman" w:cs="Times New Roman"/>
        </w:rPr>
        <w:t xml:space="preserve"> (Morgantown, WV)</w:t>
      </w:r>
      <w:r w:rsidR="008476F1">
        <w:rPr>
          <w:rFonts w:ascii="Times New Roman" w:hAnsi="Times New Roman" w:cs="Times New Roman"/>
        </w:rPr>
        <w:t xml:space="preserve">.  </w:t>
      </w:r>
      <w:r>
        <w:rPr>
          <w:rFonts w:ascii="Times New Roman" w:hAnsi="Times New Roman" w:cs="Times New Roman"/>
        </w:rPr>
        <w:t>Proposals must be received by March 7, 2016, not later than 4:</w:t>
      </w:r>
      <w:r w:rsidR="0030584B">
        <w:rPr>
          <w:rFonts w:ascii="Times New Roman" w:hAnsi="Times New Roman" w:cs="Times New Roman"/>
        </w:rPr>
        <w:t>3</w:t>
      </w:r>
      <w:r>
        <w:rPr>
          <w:rFonts w:ascii="Times New Roman" w:hAnsi="Times New Roman" w:cs="Times New Roman"/>
        </w:rPr>
        <w:t xml:space="preserve">0 PM </w:t>
      </w:r>
      <w:r w:rsidR="00A5236C">
        <w:rPr>
          <w:rFonts w:ascii="Times New Roman" w:hAnsi="Times New Roman" w:cs="Times New Roman"/>
        </w:rPr>
        <w:t>local time (Morgantown, WV)</w:t>
      </w:r>
      <w:r w:rsidR="00923AC1">
        <w:rPr>
          <w:rFonts w:ascii="Times New Roman" w:hAnsi="Times New Roman" w:cs="Times New Roman"/>
        </w:rPr>
        <w:t xml:space="preserve">.  You are encouraged to transmit your proposal well before the deadline in order to prevent any transmission difficulties.  To find the RFP, click on “Search Public Opportunities” and search by the RFP </w:t>
      </w:r>
      <w:r w:rsidR="00A918BF">
        <w:rPr>
          <w:rFonts w:ascii="Times New Roman" w:hAnsi="Times New Roman" w:cs="Times New Roman"/>
        </w:rPr>
        <w:t xml:space="preserve">“Reference </w:t>
      </w:r>
      <w:r w:rsidR="008476F1">
        <w:rPr>
          <w:rFonts w:ascii="Times New Roman" w:hAnsi="Times New Roman" w:cs="Times New Roman"/>
        </w:rPr>
        <w:t>Number,</w:t>
      </w:r>
      <w:r w:rsidR="00A918BF">
        <w:rPr>
          <w:rFonts w:ascii="Times New Roman" w:hAnsi="Times New Roman" w:cs="Times New Roman"/>
        </w:rPr>
        <w:t>”</w:t>
      </w:r>
      <w:r w:rsidR="008476F1">
        <w:rPr>
          <w:rFonts w:ascii="Times New Roman" w:hAnsi="Times New Roman" w:cs="Times New Roman"/>
        </w:rPr>
        <w:t xml:space="preserve"> DE-SOL-000</w:t>
      </w:r>
      <w:r w:rsidR="00A918BF">
        <w:rPr>
          <w:rFonts w:ascii="Times New Roman" w:hAnsi="Times New Roman" w:cs="Times New Roman"/>
        </w:rPr>
        <w:t>7251</w:t>
      </w:r>
      <w:r w:rsidR="008476F1">
        <w:rPr>
          <w:rFonts w:ascii="Times New Roman" w:hAnsi="Times New Roman" w:cs="Times New Roman"/>
        </w:rPr>
        <w:t>.</w:t>
      </w:r>
    </w:p>
    <w:p w:rsidR="008476F1" w:rsidRDefault="008476F1">
      <w:pPr>
        <w:rPr>
          <w:rFonts w:ascii="Times New Roman" w:hAnsi="Times New Roman" w:cs="Times New Roman"/>
        </w:rPr>
      </w:pPr>
      <w:r>
        <w:rPr>
          <w:rFonts w:ascii="Times New Roman" w:hAnsi="Times New Roman" w:cs="Times New Roman"/>
        </w:rPr>
        <w:t>NETL has initiated an electronic reading room as part of the strategy to provide information that may benefit potential Offerors in preparing their proposals for the RFP.  The information is provided to assist</w:t>
      </w:r>
      <w:r w:rsidR="00BF37C9">
        <w:rPr>
          <w:rFonts w:ascii="Times New Roman" w:hAnsi="Times New Roman" w:cs="Times New Roman"/>
        </w:rPr>
        <w:t xml:space="preserve"> the reader in gaining an enhanced understanding of the requirement.  The reading room may be accessed at </w:t>
      </w:r>
      <w:hyperlink r:id="rId4" w:history="1">
        <w:r w:rsidR="00BF37C9" w:rsidRPr="00AB3726">
          <w:rPr>
            <w:rStyle w:val="Hyperlink"/>
            <w:rFonts w:ascii="Times New Roman" w:hAnsi="Times New Roman" w:cs="Times New Roman"/>
          </w:rPr>
          <w:t>http://www.netl.doe.gov/business/site-support</w:t>
        </w:r>
      </w:hyperlink>
      <w:r w:rsidR="00BF37C9">
        <w:rPr>
          <w:rFonts w:ascii="Times New Roman" w:hAnsi="Times New Roman" w:cs="Times New Roman"/>
        </w:rPr>
        <w:t>.   F</w:t>
      </w:r>
      <w:r w:rsidR="00822869">
        <w:rPr>
          <w:rFonts w:ascii="Times New Roman" w:hAnsi="Times New Roman" w:cs="Times New Roman"/>
        </w:rPr>
        <w:t>reedom of Information Act (F</w:t>
      </w:r>
      <w:r w:rsidR="00BF37C9">
        <w:rPr>
          <w:rFonts w:ascii="Times New Roman" w:hAnsi="Times New Roman" w:cs="Times New Roman"/>
        </w:rPr>
        <w:t>OIA</w:t>
      </w:r>
      <w:r w:rsidR="00822869">
        <w:rPr>
          <w:rFonts w:ascii="Times New Roman" w:hAnsi="Times New Roman" w:cs="Times New Roman"/>
        </w:rPr>
        <w:t>)</w:t>
      </w:r>
      <w:r w:rsidR="00BF37C9">
        <w:rPr>
          <w:rFonts w:ascii="Times New Roman" w:hAnsi="Times New Roman" w:cs="Times New Roman"/>
        </w:rPr>
        <w:t xml:space="preserve"> release</w:t>
      </w:r>
      <w:r w:rsidR="00934DF3">
        <w:rPr>
          <w:rFonts w:ascii="Times New Roman" w:hAnsi="Times New Roman" w:cs="Times New Roman"/>
        </w:rPr>
        <w:t>d</w:t>
      </w:r>
      <w:r w:rsidR="00BF37C9">
        <w:rPr>
          <w:rFonts w:ascii="Times New Roman" w:hAnsi="Times New Roman" w:cs="Times New Roman"/>
        </w:rPr>
        <w:t xml:space="preserve"> version</w:t>
      </w:r>
      <w:r w:rsidR="00C6327D">
        <w:rPr>
          <w:rFonts w:ascii="Times New Roman" w:hAnsi="Times New Roman" w:cs="Times New Roman"/>
        </w:rPr>
        <w:t>s</w:t>
      </w:r>
      <w:r w:rsidR="00BF37C9">
        <w:rPr>
          <w:rFonts w:ascii="Times New Roman" w:hAnsi="Times New Roman" w:cs="Times New Roman"/>
        </w:rPr>
        <w:t xml:space="preserve"> of the current NETL support contracts are also posted in the electronic reading room.  Offerors requesting a FOIA </w:t>
      </w:r>
      <w:r w:rsidR="00822869">
        <w:rPr>
          <w:rFonts w:ascii="Times New Roman" w:hAnsi="Times New Roman" w:cs="Times New Roman"/>
        </w:rPr>
        <w:t>version</w:t>
      </w:r>
      <w:r w:rsidR="00BF37C9">
        <w:rPr>
          <w:rFonts w:ascii="Times New Roman" w:hAnsi="Times New Roman" w:cs="Times New Roman"/>
        </w:rPr>
        <w:t xml:space="preserve"> of </w:t>
      </w:r>
      <w:r w:rsidR="00C6327D">
        <w:rPr>
          <w:rFonts w:ascii="Times New Roman" w:hAnsi="Times New Roman" w:cs="Times New Roman"/>
        </w:rPr>
        <w:t>a</w:t>
      </w:r>
      <w:r w:rsidR="00BF37C9">
        <w:rPr>
          <w:rFonts w:ascii="Times New Roman" w:hAnsi="Times New Roman" w:cs="Times New Roman"/>
        </w:rPr>
        <w:t xml:space="preserve"> current contract will be directed to the reading room to download it from that location.  Interested parties should monitor the Federal Business Opportunities website</w:t>
      </w:r>
      <w:r w:rsidR="00934DF3">
        <w:rPr>
          <w:rFonts w:ascii="Times New Roman" w:hAnsi="Times New Roman" w:cs="Times New Roman"/>
        </w:rPr>
        <w:t xml:space="preserve"> (</w:t>
      </w:r>
      <w:hyperlink r:id="rId5" w:history="1">
        <w:r w:rsidR="00A918BF" w:rsidRPr="00CC1704">
          <w:rPr>
            <w:rStyle w:val="Hyperlink"/>
            <w:rFonts w:ascii="Times New Roman" w:hAnsi="Times New Roman" w:cs="Times New Roman"/>
          </w:rPr>
          <w:t>www.FedBizOpps.gov</w:t>
        </w:r>
      </w:hyperlink>
      <w:r w:rsidR="00934DF3">
        <w:rPr>
          <w:rFonts w:ascii="Times New Roman" w:hAnsi="Times New Roman" w:cs="Times New Roman"/>
        </w:rPr>
        <w:t>)</w:t>
      </w:r>
      <w:r w:rsidR="00BF37C9">
        <w:rPr>
          <w:rFonts w:ascii="Times New Roman" w:hAnsi="Times New Roman" w:cs="Times New Roman"/>
        </w:rPr>
        <w:t xml:space="preserve">, DOE’s </w:t>
      </w:r>
      <w:proofErr w:type="spellStart"/>
      <w:r w:rsidR="00BF37C9">
        <w:rPr>
          <w:rFonts w:ascii="Times New Roman" w:hAnsi="Times New Roman" w:cs="Times New Roman"/>
        </w:rPr>
        <w:t>Fedconnect</w:t>
      </w:r>
      <w:proofErr w:type="spellEnd"/>
      <w:r w:rsidR="00BF37C9">
        <w:rPr>
          <w:rFonts w:ascii="Times New Roman" w:hAnsi="Times New Roman" w:cs="Times New Roman"/>
        </w:rPr>
        <w:t xml:space="preserve"> website (</w:t>
      </w:r>
      <w:hyperlink r:id="rId6" w:history="1">
        <w:r w:rsidR="00BF37C9" w:rsidRPr="00AB3726">
          <w:rPr>
            <w:rStyle w:val="Hyperlink"/>
            <w:rFonts w:ascii="Times New Roman" w:hAnsi="Times New Roman" w:cs="Times New Roman"/>
          </w:rPr>
          <w:t>https://www.fedconnect.net</w:t>
        </w:r>
      </w:hyperlink>
      <w:r w:rsidR="00BF37C9">
        <w:rPr>
          <w:rFonts w:ascii="Times New Roman" w:hAnsi="Times New Roman" w:cs="Times New Roman"/>
        </w:rPr>
        <w:t>), and/or NETL’s electronic reading room (</w:t>
      </w:r>
      <w:hyperlink r:id="rId7" w:history="1">
        <w:r w:rsidR="00BF37C9" w:rsidRPr="00AB3726">
          <w:rPr>
            <w:rStyle w:val="Hyperlink"/>
            <w:rFonts w:ascii="Times New Roman" w:hAnsi="Times New Roman" w:cs="Times New Roman"/>
          </w:rPr>
          <w:t>http://www.netl.doe.gov/business/site-support</w:t>
        </w:r>
      </w:hyperlink>
      <w:r w:rsidR="00BF37C9">
        <w:rPr>
          <w:rFonts w:ascii="Times New Roman" w:hAnsi="Times New Roman" w:cs="Times New Roman"/>
        </w:rPr>
        <w:t xml:space="preserve">) for future announcements regarding this requirement.  </w:t>
      </w:r>
    </w:p>
    <w:p w:rsidR="00BF37C9" w:rsidRDefault="00BF37C9">
      <w:pPr>
        <w:rPr>
          <w:rFonts w:ascii="Times New Roman" w:hAnsi="Times New Roman" w:cs="Times New Roman"/>
        </w:rPr>
      </w:pPr>
      <w:r>
        <w:rPr>
          <w:rFonts w:ascii="Times New Roman" w:hAnsi="Times New Roman" w:cs="Times New Roman"/>
        </w:rPr>
        <w:t xml:space="preserve">Information regarding how to submit information via FedConnect can be found at </w:t>
      </w:r>
      <w:hyperlink r:id="rId8" w:history="1">
        <w:r w:rsidRPr="00AB3726">
          <w:rPr>
            <w:rStyle w:val="Hyperlink"/>
            <w:rFonts w:ascii="Times New Roman" w:hAnsi="Times New Roman" w:cs="Times New Roman"/>
          </w:rPr>
          <w:t>https://www.fedconnect.net</w:t>
        </w:r>
      </w:hyperlink>
      <w:r>
        <w:rPr>
          <w:rFonts w:ascii="Times New Roman" w:hAnsi="Times New Roman" w:cs="Times New Roman"/>
        </w:rPr>
        <w:t>.  Please note – FedConnect is owned and operated by Compusearch Software Systems Inc., not by the Department of Energy, and DOE does not provide help desk assistance for FedConnect.  For assistance with FedConnect, please contact FedConnect directly:</w:t>
      </w:r>
    </w:p>
    <w:p w:rsidR="00BF37C9" w:rsidRDefault="00BF37C9">
      <w:pPr>
        <w:rPr>
          <w:rFonts w:ascii="Times New Roman" w:hAnsi="Times New Roman" w:cs="Times New Roman"/>
        </w:rPr>
      </w:pPr>
      <w:r>
        <w:rPr>
          <w:rFonts w:ascii="Times New Roman" w:hAnsi="Times New Roman" w:cs="Times New Roman"/>
        </w:rPr>
        <w:t xml:space="preserve">By e-mail: </w:t>
      </w:r>
      <w:hyperlink r:id="rId9" w:history="1">
        <w:r w:rsidRPr="00AB3726">
          <w:rPr>
            <w:rStyle w:val="Hyperlink"/>
            <w:rFonts w:ascii="Times New Roman" w:hAnsi="Times New Roman" w:cs="Times New Roman"/>
          </w:rPr>
          <w:t>support@FedConnect.net</w:t>
        </w:r>
      </w:hyperlink>
    </w:p>
    <w:p w:rsidR="00BF37C9" w:rsidRPr="008762B9" w:rsidRDefault="00BF37C9">
      <w:pPr>
        <w:rPr>
          <w:rFonts w:ascii="Times New Roman" w:hAnsi="Times New Roman" w:cs="Times New Roman"/>
        </w:rPr>
      </w:pPr>
      <w:r>
        <w:rPr>
          <w:rFonts w:ascii="Times New Roman" w:hAnsi="Times New Roman" w:cs="Times New Roman"/>
        </w:rPr>
        <w:t xml:space="preserve">By Phone: 1-800-899-6665 (8:00 a.m. to 8:00 p.m., Eastern Daylight Time, except Federal holidays). </w:t>
      </w:r>
    </w:p>
    <w:sectPr w:rsidR="00BF37C9" w:rsidRPr="008762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alibri Light"/>
    <w:panose1 w:val="020F0502020204030204"/>
    <w:charset w:val="00"/>
    <w:family w:val="roman"/>
    <w:notTrueType/>
    <w:pitch w:val="default"/>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2B9"/>
    <w:rsid w:val="00043575"/>
    <w:rsid w:val="00057522"/>
    <w:rsid w:val="000605F8"/>
    <w:rsid w:val="000645F0"/>
    <w:rsid w:val="001440AE"/>
    <w:rsid w:val="00204D19"/>
    <w:rsid w:val="00251FEE"/>
    <w:rsid w:val="0030584B"/>
    <w:rsid w:val="003F3B4E"/>
    <w:rsid w:val="00461395"/>
    <w:rsid w:val="004B6E61"/>
    <w:rsid w:val="006536B2"/>
    <w:rsid w:val="00741D7B"/>
    <w:rsid w:val="007A44E7"/>
    <w:rsid w:val="00822869"/>
    <w:rsid w:val="00840DAC"/>
    <w:rsid w:val="00843265"/>
    <w:rsid w:val="008476F1"/>
    <w:rsid w:val="008762B9"/>
    <w:rsid w:val="00923AC1"/>
    <w:rsid w:val="00934DF3"/>
    <w:rsid w:val="00A2285A"/>
    <w:rsid w:val="00A515F3"/>
    <w:rsid w:val="00A5236C"/>
    <w:rsid w:val="00A918BF"/>
    <w:rsid w:val="00B550CB"/>
    <w:rsid w:val="00BF37C9"/>
    <w:rsid w:val="00C21BCB"/>
    <w:rsid w:val="00C6327D"/>
    <w:rsid w:val="00CC29DD"/>
    <w:rsid w:val="00E80DEC"/>
    <w:rsid w:val="00E861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D6EF6BC-5B8E-4549-9CF2-FD2560FAB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F37C9"/>
    <w:rPr>
      <w:color w:val="0000FF" w:themeColor="hyperlink"/>
      <w:u w:val="single"/>
    </w:rPr>
  </w:style>
  <w:style w:type="character" w:styleId="CommentReference">
    <w:name w:val="annotation reference"/>
    <w:basedOn w:val="DefaultParagraphFont"/>
    <w:uiPriority w:val="99"/>
    <w:semiHidden/>
    <w:unhideWhenUsed/>
    <w:rsid w:val="00822869"/>
    <w:rPr>
      <w:sz w:val="16"/>
      <w:szCs w:val="16"/>
    </w:rPr>
  </w:style>
  <w:style w:type="paragraph" w:styleId="CommentText">
    <w:name w:val="annotation text"/>
    <w:basedOn w:val="Normal"/>
    <w:link w:val="CommentTextChar"/>
    <w:uiPriority w:val="99"/>
    <w:semiHidden/>
    <w:unhideWhenUsed/>
    <w:rsid w:val="00822869"/>
    <w:pPr>
      <w:spacing w:line="240" w:lineRule="auto"/>
    </w:pPr>
    <w:rPr>
      <w:sz w:val="20"/>
      <w:szCs w:val="20"/>
    </w:rPr>
  </w:style>
  <w:style w:type="character" w:customStyle="1" w:styleId="CommentTextChar">
    <w:name w:val="Comment Text Char"/>
    <w:basedOn w:val="DefaultParagraphFont"/>
    <w:link w:val="CommentText"/>
    <w:uiPriority w:val="99"/>
    <w:semiHidden/>
    <w:rsid w:val="00822869"/>
    <w:rPr>
      <w:sz w:val="20"/>
      <w:szCs w:val="20"/>
    </w:rPr>
  </w:style>
  <w:style w:type="paragraph" w:styleId="CommentSubject">
    <w:name w:val="annotation subject"/>
    <w:basedOn w:val="CommentText"/>
    <w:next w:val="CommentText"/>
    <w:link w:val="CommentSubjectChar"/>
    <w:uiPriority w:val="99"/>
    <w:semiHidden/>
    <w:unhideWhenUsed/>
    <w:rsid w:val="00822869"/>
    <w:rPr>
      <w:b/>
      <w:bCs/>
    </w:rPr>
  </w:style>
  <w:style w:type="character" w:customStyle="1" w:styleId="CommentSubjectChar">
    <w:name w:val="Comment Subject Char"/>
    <w:basedOn w:val="CommentTextChar"/>
    <w:link w:val="CommentSubject"/>
    <w:uiPriority w:val="99"/>
    <w:semiHidden/>
    <w:rsid w:val="00822869"/>
    <w:rPr>
      <w:b/>
      <w:bCs/>
      <w:sz w:val="20"/>
      <w:szCs w:val="20"/>
    </w:rPr>
  </w:style>
  <w:style w:type="paragraph" w:styleId="BalloonText">
    <w:name w:val="Balloon Text"/>
    <w:basedOn w:val="Normal"/>
    <w:link w:val="BalloonTextChar"/>
    <w:uiPriority w:val="99"/>
    <w:semiHidden/>
    <w:unhideWhenUsed/>
    <w:rsid w:val="008228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2869"/>
    <w:rPr>
      <w:rFonts w:ascii="Tahoma" w:hAnsi="Tahoma" w:cs="Tahoma"/>
      <w:sz w:val="16"/>
      <w:szCs w:val="16"/>
    </w:rPr>
  </w:style>
  <w:style w:type="character" w:styleId="FollowedHyperlink">
    <w:name w:val="FollowedHyperlink"/>
    <w:basedOn w:val="DefaultParagraphFont"/>
    <w:uiPriority w:val="99"/>
    <w:semiHidden/>
    <w:unhideWhenUsed/>
    <w:rsid w:val="00A918BF"/>
    <w:rPr>
      <w:color w:val="800080" w:themeColor="followedHyperlink"/>
      <w:u w:val="single"/>
    </w:rPr>
  </w:style>
  <w:style w:type="paragraph" w:styleId="Revision">
    <w:name w:val="Revision"/>
    <w:hidden/>
    <w:uiPriority w:val="99"/>
    <w:semiHidden/>
    <w:rsid w:val="001440A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edconnect.net" TargetMode="External"/><Relationship Id="rId3" Type="http://schemas.openxmlformats.org/officeDocument/2006/relationships/webSettings" Target="webSettings.xml"/><Relationship Id="rId7" Type="http://schemas.openxmlformats.org/officeDocument/2006/relationships/hyperlink" Target="http://www.netl.doe.gov/business/site-suppor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edconnect.net" TargetMode="External"/><Relationship Id="rId11" Type="http://schemas.openxmlformats.org/officeDocument/2006/relationships/theme" Target="theme/theme1.xml"/><Relationship Id="rId5" Type="http://schemas.openxmlformats.org/officeDocument/2006/relationships/hyperlink" Target="http://www.FedBizOpps.gov" TargetMode="External"/><Relationship Id="rId10" Type="http://schemas.openxmlformats.org/officeDocument/2006/relationships/fontTable" Target="fontTable.xml"/><Relationship Id="rId4" Type="http://schemas.openxmlformats.org/officeDocument/2006/relationships/hyperlink" Target="http://www.netl.doe.gov/business/site-support" TargetMode="External"/><Relationship Id="rId9" Type="http://schemas.openxmlformats.org/officeDocument/2006/relationships/hyperlink" Target="mailto:support@FedConnect.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553</Words>
  <Characters>3158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NETL DoE</Company>
  <LinksUpToDate>false</LinksUpToDate>
  <CharactersWithSpaces>3704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Raelynn N Honkus</dc:creator>
  <cp:lastModifiedBy>Cassell, Kellyn L. </cp:lastModifiedBy>
  <cp:revision>8</cp:revision>
  <dcterms:created xsi:type="dcterms:W3CDTF">2015-12-18T19:13:00Z</dcterms:created>
  <dcterms:modified xsi:type="dcterms:W3CDTF">2016-02-25T13:59:00Z</dcterms:modified>
</cp:coreProperties>
</file>