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42FF3" w14:textId="77777777" w:rsidR="00CC362E" w:rsidRDefault="00CC362E"/>
    <w:p w14:paraId="75E42A7F" w14:textId="77777777" w:rsidR="00516AFE" w:rsidRPr="00CD7129" w:rsidRDefault="00104369" w:rsidP="00AB61AE">
      <w:pPr>
        <w:ind w:left="540" w:hanging="540"/>
        <w:rPr>
          <w:i/>
        </w:rPr>
      </w:pPr>
      <w:r w:rsidRPr="00516AFE">
        <w:rPr>
          <w:rFonts w:ascii="Times New Roman" w:hAnsi="Times New Roman" w:cs="Times New Roman"/>
        </w:rPr>
        <w:t>Q1.</w:t>
      </w:r>
      <w:r w:rsidRPr="00516AFE">
        <w:rPr>
          <w:rFonts w:ascii="Times New Roman" w:hAnsi="Times New Roman" w:cs="Times New Roman"/>
        </w:rPr>
        <w:tab/>
      </w:r>
      <w:r w:rsidR="00516AFE" w:rsidRPr="00516AFE">
        <w:rPr>
          <w:rFonts w:ascii="Times New Roman" w:hAnsi="Times New Roman" w:cs="Times New Roman"/>
        </w:rPr>
        <w:t>The RFP requires 4 Key Personnel beyond the Program Manager and Task Area Managers, specifically 2-STGA and 2-DRL5.  The experience requirements of these four positions could give the incumbent contractor an unfair advantage since the individuals currently performing those roles have exclusive agreements with the incumbent.</w:t>
      </w:r>
      <w:r w:rsidR="00516AFE" w:rsidRPr="00CD7129">
        <w:rPr>
          <w:i/>
        </w:rPr>
        <w:t xml:space="preserve"> </w:t>
      </w:r>
      <w:bookmarkStart w:id="0" w:name="_GoBack"/>
      <w:bookmarkEnd w:id="0"/>
    </w:p>
    <w:p w14:paraId="5D4D341B" w14:textId="6579349C" w:rsidR="00104369" w:rsidRPr="00516AFE" w:rsidRDefault="00104369">
      <w:pPr>
        <w:rPr>
          <w:rFonts w:ascii="Times New Roman" w:hAnsi="Times New Roman" w:cs="Times New Roman"/>
        </w:rPr>
      </w:pPr>
    </w:p>
    <w:p w14:paraId="75D4CCA4" w14:textId="1BCDBA61" w:rsidR="00104369" w:rsidRPr="00516AFE" w:rsidRDefault="00104369" w:rsidP="00AB61AE">
      <w:pPr>
        <w:ind w:left="540" w:hanging="540"/>
        <w:rPr>
          <w:rFonts w:ascii="Times New Roman" w:hAnsi="Times New Roman" w:cs="Times New Roman"/>
        </w:rPr>
      </w:pPr>
      <w:r w:rsidRPr="00516AFE">
        <w:rPr>
          <w:rFonts w:ascii="Times New Roman" w:hAnsi="Times New Roman" w:cs="Times New Roman"/>
        </w:rPr>
        <w:t>R1.</w:t>
      </w:r>
      <w:r w:rsidRPr="00516AFE">
        <w:rPr>
          <w:rFonts w:ascii="Times New Roman" w:hAnsi="Times New Roman" w:cs="Times New Roman"/>
        </w:rPr>
        <w:tab/>
      </w:r>
      <w:r w:rsidR="00516AFE" w:rsidRPr="00516AFE">
        <w:rPr>
          <w:rFonts w:ascii="Times New Roman" w:hAnsi="Times New Roman" w:cs="Times New Roman"/>
          <w:i/>
        </w:rPr>
        <w:t>The education and experience requirements reflect the minimum requirements for the Government and can be obtained by other individuals beyond the incumbent’s current employees.  These requirements are necessary and critical to performance on the contract and are appropriately identified to be evaluated within Criterion 1 of the RFP.  The experience requirements do not overly restrict the requirement to only incumbent employees and will remain in the contract throughout its duration as minimum requirements that must be</w:t>
      </w:r>
      <w:r w:rsidR="00516AFE" w:rsidRPr="00516AFE">
        <w:rPr>
          <w:rFonts w:ascii="Times New Roman" w:hAnsi="Times New Roman" w:cs="Times New Roman"/>
          <w:i/>
        </w:rPr>
        <w:t xml:space="preserve"> </w:t>
      </w:r>
      <w:r w:rsidR="00516AFE" w:rsidRPr="00516AFE">
        <w:rPr>
          <w:rFonts w:ascii="Times New Roman" w:hAnsi="Times New Roman" w:cs="Times New Roman"/>
          <w:i/>
        </w:rPr>
        <w:t>achieved when replacing these key individuals as vacancies occur.</w:t>
      </w:r>
    </w:p>
    <w:sectPr w:rsidR="00104369" w:rsidRPr="00516AF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53A59" w14:textId="77777777" w:rsidR="00E8238D" w:rsidRDefault="00E8238D" w:rsidP="00104369">
      <w:pPr>
        <w:spacing w:after="0" w:line="240" w:lineRule="auto"/>
      </w:pPr>
      <w:r>
        <w:separator/>
      </w:r>
    </w:p>
  </w:endnote>
  <w:endnote w:type="continuationSeparator" w:id="0">
    <w:p w14:paraId="76C032EA" w14:textId="77777777" w:rsidR="00E8238D" w:rsidRDefault="00E8238D" w:rsidP="00104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F3044" w14:textId="77777777" w:rsidR="00E8238D" w:rsidRDefault="00E8238D" w:rsidP="00104369">
      <w:pPr>
        <w:spacing w:after="0" w:line="240" w:lineRule="auto"/>
      </w:pPr>
      <w:r>
        <w:separator/>
      </w:r>
    </w:p>
  </w:footnote>
  <w:footnote w:type="continuationSeparator" w:id="0">
    <w:p w14:paraId="018B709E" w14:textId="77777777" w:rsidR="00E8238D" w:rsidRDefault="00E8238D" w:rsidP="00104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10CDF" w14:textId="7D397B89" w:rsidR="00104369" w:rsidRDefault="00516AFE" w:rsidP="00104369">
    <w:pPr>
      <w:pStyle w:val="Header"/>
      <w:jc w:val="right"/>
      <w:rPr>
        <w:rFonts w:ascii="Times New Roman" w:hAnsi="Times New Roman" w:cs="Times New Roman"/>
      </w:rPr>
    </w:pPr>
    <w:r>
      <w:rPr>
        <w:rFonts w:ascii="Times New Roman" w:hAnsi="Times New Roman" w:cs="Times New Roman"/>
      </w:rPr>
      <w:t>98243318RAU000001</w:t>
    </w:r>
  </w:p>
  <w:p w14:paraId="2145394C" w14:textId="047E500A" w:rsidR="007B0998" w:rsidRPr="00104369" w:rsidRDefault="007B0998" w:rsidP="00104369">
    <w:pPr>
      <w:pStyle w:val="Header"/>
      <w:jc w:val="right"/>
      <w:rPr>
        <w:rFonts w:ascii="Times New Roman" w:hAnsi="Times New Roman" w:cs="Times New Roman"/>
      </w:rPr>
    </w:pPr>
    <w:r>
      <w:rPr>
        <w:rFonts w:ascii="Times New Roman" w:hAnsi="Times New Roman" w:cs="Times New Roman"/>
      </w:rPr>
      <w:t>Amendment #0001</w:t>
    </w:r>
  </w:p>
  <w:p w14:paraId="4E37A20D" w14:textId="2C21F1B4" w:rsidR="00104369" w:rsidRPr="00104369" w:rsidRDefault="00104369" w:rsidP="00104369">
    <w:pPr>
      <w:pStyle w:val="Header"/>
      <w:jc w:val="right"/>
      <w:rPr>
        <w:rFonts w:ascii="Times New Roman" w:hAnsi="Times New Roman" w:cs="Times New Roman"/>
      </w:rPr>
    </w:pPr>
    <w:r w:rsidRPr="00104369">
      <w:rPr>
        <w:rFonts w:ascii="Times New Roman" w:hAnsi="Times New Roman" w:cs="Times New Roman"/>
      </w:rPr>
      <w:t xml:space="preserve">Questions </w:t>
    </w:r>
    <w:r w:rsidR="007B0998">
      <w:rPr>
        <w:rFonts w:ascii="Times New Roman" w:hAnsi="Times New Roman" w:cs="Times New Roman"/>
      </w:rPr>
      <w:t>&amp;</w:t>
    </w:r>
    <w:r w:rsidRPr="00104369">
      <w:rPr>
        <w:rFonts w:ascii="Times New Roman" w:hAnsi="Times New Roman" w:cs="Times New Roman"/>
      </w:rPr>
      <w:t xml:space="preserve"> Responses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69"/>
    <w:rsid w:val="00003CBE"/>
    <w:rsid w:val="000264B3"/>
    <w:rsid w:val="0008498E"/>
    <w:rsid w:val="000F0DD3"/>
    <w:rsid w:val="00104369"/>
    <w:rsid w:val="00124FBA"/>
    <w:rsid w:val="00152CB2"/>
    <w:rsid w:val="00174BB2"/>
    <w:rsid w:val="001A3008"/>
    <w:rsid w:val="00234636"/>
    <w:rsid w:val="002503FC"/>
    <w:rsid w:val="002562C8"/>
    <w:rsid w:val="0026208A"/>
    <w:rsid w:val="002659D6"/>
    <w:rsid w:val="0028699A"/>
    <w:rsid w:val="00307B4D"/>
    <w:rsid w:val="0038761C"/>
    <w:rsid w:val="00401DBD"/>
    <w:rsid w:val="004340C8"/>
    <w:rsid w:val="00455751"/>
    <w:rsid w:val="004A4B7D"/>
    <w:rsid w:val="00516AFE"/>
    <w:rsid w:val="005320A7"/>
    <w:rsid w:val="00557F05"/>
    <w:rsid w:val="005F128D"/>
    <w:rsid w:val="006309CB"/>
    <w:rsid w:val="00642D42"/>
    <w:rsid w:val="00671F54"/>
    <w:rsid w:val="006F3B4D"/>
    <w:rsid w:val="006F6F3A"/>
    <w:rsid w:val="007B0998"/>
    <w:rsid w:val="008173D4"/>
    <w:rsid w:val="00846B1F"/>
    <w:rsid w:val="00847A33"/>
    <w:rsid w:val="00861934"/>
    <w:rsid w:val="00886078"/>
    <w:rsid w:val="008F7D75"/>
    <w:rsid w:val="00917BE6"/>
    <w:rsid w:val="009B74B9"/>
    <w:rsid w:val="009C797A"/>
    <w:rsid w:val="00A01644"/>
    <w:rsid w:val="00A243A7"/>
    <w:rsid w:val="00A55750"/>
    <w:rsid w:val="00AB61AE"/>
    <w:rsid w:val="00AC1481"/>
    <w:rsid w:val="00AD11A7"/>
    <w:rsid w:val="00B22B01"/>
    <w:rsid w:val="00B94B2D"/>
    <w:rsid w:val="00BB0425"/>
    <w:rsid w:val="00BD5A19"/>
    <w:rsid w:val="00C24263"/>
    <w:rsid w:val="00C32B88"/>
    <w:rsid w:val="00C54B35"/>
    <w:rsid w:val="00C9076E"/>
    <w:rsid w:val="00CC362E"/>
    <w:rsid w:val="00D54DE6"/>
    <w:rsid w:val="00D861D6"/>
    <w:rsid w:val="00DA0DE7"/>
    <w:rsid w:val="00DA1A69"/>
    <w:rsid w:val="00DC7032"/>
    <w:rsid w:val="00E20744"/>
    <w:rsid w:val="00E8238D"/>
    <w:rsid w:val="00EE25B8"/>
    <w:rsid w:val="00F07083"/>
    <w:rsid w:val="00F37214"/>
    <w:rsid w:val="00F51DE5"/>
    <w:rsid w:val="00F85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3CC94"/>
  <w15:chartTrackingRefBased/>
  <w15:docId w15:val="{FC5261FD-B1D7-410E-88E9-B00D98AF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4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369"/>
  </w:style>
  <w:style w:type="paragraph" w:styleId="Footer">
    <w:name w:val="footer"/>
    <w:basedOn w:val="Normal"/>
    <w:link w:val="FooterChar"/>
    <w:uiPriority w:val="99"/>
    <w:unhideWhenUsed/>
    <w:rsid w:val="00104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369"/>
  </w:style>
  <w:style w:type="character" w:styleId="CommentReference">
    <w:name w:val="annotation reference"/>
    <w:basedOn w:val="DefaultParagraphFont"/>
    <w:uiPriority w:val="99"/>
    <w:semiHidden/>
    <w:unhideWhenUsed/>
    <w:rsid w:val="00F07083"/>
    <w:rPr>
      <w:sz w:val="16"/>
      <w:szCs w:val="16"/>
    </w:rPr>
  </w:style>
  <w:style w:type="paragraph" w:styleId="CommentText">
    <w:name w:val="annotation text"/>
    <w:basedOn w:val="Normal"/>
    <w:link w:val="CommentTextChar"/>
    <w:uiPriority w:val="99"/>
    <w:semiHidden/>
    <w:unhideWhenUsed/>
    <w:rsid w:val="00F07083"/>
    <w:pPr>
      <w:spacing w:line="240" w:lineRule="auto"/>
    </w:pPr>
    <w:rPr>
      <w:sz w:val="20"/>
      <w:szCs w:val="20"/>
    </w:rPr>
  </w:style>
  <w:style w:type="character" w:customStyle="1" w:styleId="CommentTextChar">
    <w:name w:val="Comment Text Char"/>
    <w:basedOn w:val="DefaultParagraphFont"/>
    <w:link w:val="CommentText"/>
    <w:uiPriority w:val="99"/>
    <w:semiHidden/>
    <w:rsid w:val="00F07083"/>
    <w:rPr>
      <w:sz w:val="20"/>
      <w:szCs w:val="20"/>
    </w:rPr>
  </w:style>
  <w:style w:type="paragraph" w:styleId="CommentSubject">
    <w:name w:val="annotation subject"/>
    <w:basedOn w:val="CommentText"/>
    <w:next w:val="CommentText"/>
    <w:link w:val="CommentSubjectChar"/>
    <w:uiPriority w:val="99"/>
    <w:semiHidden/>
    <w:unhideWhenUsed/>
    <w:rsid w:val="00F07083"/>
    <w:rPr>
      <w:b/>
      <w:bCs/>
    </w:rPr>
  </w:style>
  <w:style w:type="character" w:customStyle="1" w:styleId="CommentSubjectChar">
    <w:name w:val="Comment Subject Char"/>
    <w:basedOn w:val="CommentTextChar"/>
    <w:link w:val="CommentSubject"/>
    <w:uiPriority w:val="99"/>
    <w:semiHidden/>
    <w:rsid w:val="00F07083"/>
    <w:rPr>
      <w:b/>
      <w:bCs/>
      <w:sz w:val="20"/>
      <w:szCs w:val="20"/>
    </w:rPr>
  </w:style>
  <w:style w:type="paragraph" w:styleId="BalloonText">
    <w:name w:val="Balloon Text"/>
    <w:basedOn w:val="Normal"/>
    <w:link w:val="BalloonTextChar"/>
    <w:uiPriority w:val="99"/>
    <w:semiHidden/>
    <w:unhideWhenUsed/>
    <w:rsid w:val="00F07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0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59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Efaw, Jason M.</dc:creator>
  <cp:keywords/>
  <dc:description/>
  <cp:lastModifiedBy>Burns, Brent M.</cp:lastModifiedBy>
  <cp:revision>3</cp:revision>
  <dcterms:created xsi:type="dcterms:W3CDTF">2019-03-07T18:28:00Z</dcterms:created>
  <dcterms:modified xsi:type="dcterms:W3CDTF">2019-03-07T18:52:00Z</dcterms:modified>
</cp:coreProperties>
</file>