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FF6" w:rsidRDefault="00B15FF6" w:rsidP="00B15FF6">
      <w:pPr>
        <w:spacing w:after="0" w:line="240" w:lineRule="auto"/>
        <w:outlineLvl w:val="0"/>
        <w:rPr>
          <w:rFonts w:ascii="Times New Roman" w:eastAsia="Times New Roman" w:hAnsi="Times New Roman" w:cs="Times New Roman"/>
          <w:bCs/>
          <w:kern w:val="36"/>
          <w:sz w:val="24"/>
          <w:szCs w:val="24"/>
        </w:rPr>
      </w:pPr>
      <w:bookmarkStart w:id="0" w:name="_GoBack"/>
      <w:bookmarkEnd w:id="0"/>
      <w:r>
        <w:rPr>
          <w:rFonts w:ascii="Times New Roman" w:eastAsia="Times New Roman" w:hAnsi="Times New Roman" w:cs="Times New Roman"/>
          <w:b/>
          <w:bCs/>
          <w:kern w:val="36"/>
          <w:sz w:val="24"/>
          <w:szCs w:val="24"/>
        </w:rPr>
        <w:t>TITLE:</w:t>
      </w:r>
      <w:r>
        <w:rPr>
          <w:rFonts w:ascii="Times New Roman" w:eastAsia="Times New Roman" w:hAnsi="Times New Roman" w:cs="Times New Roman"/>
          <w:kern w:val="36"/>
          <w:sz w:val="24"/>
          <w:szCs w:val="24"/>
        </w:rPr>
        <w:t xml:space="preserve">  Post-Doctoral Researcher – Environmental Engineering, Environmental Science, Meteorological Science, Air Quality Engineering</w:t>
      </w:r>
    </w:p>
    <w:p w:rsidR="00B15FF6" w:rsidRDefault="00B15FF6" w:rsidP="00B15FF6">
      <w:pPr>
        <w:spacing w:after="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sz w:val="24"/>
          <w:szCs w:val="24"/>
        </w:rPr>
        <w:t>DEPARTMENT:</w:t>
      </w:r>
      <w:r>
        <w:rPr>
          <w:rFonts w:ascii="Times New Roman" w:eastAsia="Times New Roman" w:hAnsi="Times New Roman" w:cs="Times New Roman"/>
          <w:sz w:val="24"/>
          <w:szCs w:val="24"/>
        </w:rPr>
        <w:t xml:space="preserve"> U.S. Department of Energy</w:t>
      </w:r>
    </w:p>
    <w:p w:rsidR="00B15FF6" w:rsidRDefault="00B15FF6" w:rsidP="00B15FF6">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AGENCY:  </w:t>
      </w:r>
      <w:r>
        <w:rPr>
          <w:rFonts w:ascii="Times New Roman" w:eastAsia="Times New Roman" w:hAnsi="Times New Roman" w:cs="Times New Roman"/>
          <w:sz w:val="24"/>
          <w:szCs w:val="24"/>
        </w:rPr>
        <w:t>National Energy Technology Laboratory (NETL)</w:t>
      </w:r>
    </w:p>
    <w:p w:rsidR="00B15FF6" w:rsidRDefault="00B15FF6" w:rsidP="00B15FF6">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LEVEL:  </w:t>
      </w:r>
      <w:r w:rsidRPr="00B15FF6">
        <w:rPr>
          <w:rFonts w:ascii="Times New Roman" w:eastAsia="Times New Roman" w:hAnsi="Times New Roman" w:cs="Times New Roman"/>
          <w:sz w:val="24"/>
          <w:szCs w:val="24"/>
        </w:rPr>
        <w:t>Graduate Student 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Post-Doctoral Researcher</w:t>
      </w:r>
    </w:p>
    <w:p w:rsidR="00B15FF6" w:rsidRDefault="00B15FF6" w:rsidP="00B15FF6">
      <w:pPr>
        <w:spacing w:after="0"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POSITION INFORMATION: </w:t>
      </w:r>
      <w:r>
        <w:rPr>
          <w:rFonts w:ascii="Times New Roman" w:eastAsia="Times New Roman" w:hAnsi="Times New Roman" w:cs="Times New Roman"/>
          <w:sz w:val="24"/>
          <w:szCs w:val="24"/>
        </w:rPr>
        <w:t>Temporary, 12 months Full-Time</w:t>
      </w:r>
    </w:p>
    <w:p w:rsidR="00B15FF6" w:rsidRDefault="00B15FF6" w:rsidP="00B15FF6">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DUTY LOCATION:  </w:t>
      </w:r>
      <w:r>
        <w:rPr>
          <w:rFonts w:ascii="Times New Roman" w:eastAsia="Times New Roman" w:hAnsi="Times New Roman" w:cs="Times New Roman"/>
          <w:sz w:val="24"/>
          <w:szCs w:val="24"/>
        </w:rPr>
        <w:t>Pittsburgh, PA</w:t>
      </w:r>
    </w:p>
    <w:p w:rsidR="00DD628F" w:rsidRDefault="00B15FF6" w:rsidP="00DD62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WHO MAY BE CONSIDERED:  </w:t>
      </w:r>
      <w:r w:rsidR="00DD628F" w:rsidRPr="0047482B">
        <w:rPr>
          <w:rFonts w:ascii="Times New Roman" w:eastAsia="Times New Roman" w:hAnsi="Times New Roman" w:cs="Times New Roman"/>
          <w:b/>
          <w:sz w:val="24"/>
          <w:szCs w:val="24"/>
        </w:rPr>
        <w:t xml:space="preserve">:  </w:t>
      </w:r>
      <w:r w:rsidR="00DD628F" w:rsidRPr="0047482B">
        <w:rPr>
          <w:rFonts w:ascii="Times New Roman" w:eastAsia="Times New Roman" w:hAnsi="Times New Roman" w:cs="Times New Roman"/>
          <w:sz w:val="24"/>
          <w:szCs w:val="24"/>
        </w:rPr>
        <w:t xml:space="preserve"> United States Citizens, LPRs, &amp; Foreign Nationals with appropriate approval which includes F-1 OPT with EAD (STEM extension not valid), J-1 Exchange Visitor, and LPR with EAD </w:t>
      </w:r>
    </w:p>
    <w:p w:rsidR="00B15FF6" w:rsidRDefault="00B15FF6" w:rsidP="00B15FF6">
      <w:pPr>
        <w:spacing w:after="0" w:line="240" w:lineRule="auto"/>
        <w:rPr>
          <w:rFonts w:ascii="Times New Roman" w:eastAsia="Times New Roman" w:hAnsi="Times New Roman" w:cs="Times New Roman"/>
          <w:sz w:val="24"/>
          <w:szCs w:val="24"/>
        </w:rPr>
      </w:pPr>
    </w:p>
    <w:p w:rsidR="00B15FF6" w:rsidRDefault="00B15FF6" w:rsidP="00B15FF6">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w:t>
      </w:r>
    </w:p>
    <w:tbl>
      <w:tblPr>
        <w:tblW w:w="5000" w:type="pct"/>
        <w:jc w:val="center"/>
        <w:tblCellSpacing w:w="0" w:type="dxa"/>
        <w:tblCellMar>
          <w:left w:w="0" w:type="dxa"/>
          <w:right w:w="0" w:type="dxa"/>
        </w:tblCellMar>
        <w:tblLook w:val="04A0" w:firstRow="1" w:lastRow="0" w:firstColumn="1" w:lastColumn="0" w:noHBand="0" w:noVBand="1"/>
      </w:tblPr>
      <w:tblGrid>
        <w:gridCol w:w="9354"/>
        <w:gridCol w:w="6"/>
      </w:tblGrid>
      <w:tr w:rsidR="00B15FF6" w:rsidTr="00B15FF6">
        <w:trPr>
          <w:tblCellSpacing w:w="0" w:type="dxa"/>
          <w:jc w:val="center"/>
        </w:trPr>
        <w:tc>
          <w:tcPr>
            <w:tcW w:w="0" w:type="auto"/>
            <w:vAlign w:val="center"/>
          </w:tcPr>
          <w:p w:rsidR="00B15FF6" w:rsidRDefault="00B15F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Oak Ridge Institute for Science and Education (ORISE) this posting seeks a post-doctoral researcher who is interested in participating as part of the geologic and environmental sciences focus area research team at NETL. NETL is a multi-disciplinary, scientific and technical-oriented national laboratory. NETL’s Research and </w:t>
            </w:r>
            <w:r w:rsidR="00DD628F">
              <w:rPr>
                <w:rFonts w:ascii="Times New Roman" w:eastAsia="Times New Roman" w:hAnsi="Times New Roman" w:cs="Times New Roman"/>
                <w:sz w:val="24"/>
                <w:szCs w:val="24"/>
              </w:rPr>
              <w:t>Innovation Center (RIC)</w:t>
            </w:r>
            <w:r>
              <w:rPr>
                <w:rFonts w:ascii="Times New Roman" w:eastAsia="Times New Roman" w:hAnsi="Times New Roman" w:cs="Times New Roman"/>
                <w:sz w:val="24"/>
                <w:szCs w:val="24"/>
              </w:rPr>
              <w:t xml:space="preserve"> conducts research to evaluate environmental impacts and risk assessments associated with domestic energy resource development.  </w:t>
            </w:r>
          </w:p>
          <w:p w:rsidR="00B15FF6" w:rsidRDefault="00B15FF6">
            <w:pPr>
              <w:spacing w:after="0" w:line="240" w:lineRule="auto"/>
              <w:rPr>
                <w:rFonts w:ascii="Times New Roman" w:eastAsia="Times New Roman" w:hAnsi="Times New Roman" w:cs="Times New Roman"/>
                <w:sz w:val="24"/>
                <w:szCs w:val="24"/>
              </w:rPr>
            </w:pPr>
          </w:p>
          <w:p w:rsidR="002F7745" w:rsidRDefault="009162D4">
            <w:pPr>
              <w:spacing w:line="240" w:lineRule="auto"/>
              <w:rPr>
                <w:rFonts w:ascii="Times New Roman" w:hAnsi="Times New Roman" w:cs="Times New Roman"/>
                <w:sz w:val="24"/>
                <w:szCs w:val="24"/>
              </w:rPr>
            </w:pPr>
            <w:r w:rsidRPr="009162D4">
              <w:rPr>
                <w:rFonts w:ascii="Times New Roman" w:hAnsi="Times New Roman" w:cs="Times New Roman"/>
                <w:sz w:val="24"/>
                <w:szCs w:val="24"/>
              </w:rPr>
              <w:t>Following recommendations from the President</w:t>
            </w:r>
            <w:r w:rsidRPr="009162D4">
              <w:rPr>
                <w:rFonts w:ascii="Times New Roman" w:hAnsi="Times New Roman" w:cs="Times New Roman" w:hint="cs"/>
                <w:sz w:val="24"/>
                <w:szCs w:val="24"/>
              </w:rPr>
              <w:t>’</w:t>
            </w:r>
            <w:r w:rsidRPr="009162D4">
              <w:rPr>
                <w:rFonts w:ascii="Times New Roman" w:hAnsi="Times New Roman" w:cs="Times New Roman"/>
                <w:sz w:val="24"/>
                <w:szCs w:val="24"/>
              </w:rPr>
              <w:t xml:space="preserve">s Climate Action Plan Strategy to Reduce Methane Emissions, </w:t>
            </w:r>
            <w:r>
              <w:rPr>
                <w:rFonts w:ascii="Times New Roman" w:hAnsi="Times New Roman" w:cs="Times New Roman"/>
                <w:sz w:val="24"/>
                <w:szCs w:val="24"/>
              </w:rPr>
              <w:t xml:space="preserve">NETL’s Methane </w:t>
            </w:r>
            <w:r w:rsidR="004A1414">
              <w:rPr>
                <w:rFonts w:ascii="Times New Roman" w:hAnsi="Times New Roman" w:cs="Times New Roman"/>
                <w:sz w:val="24"/>
                <w:szCs w:val="24"/>
              </w:rPr>
              <w:t>Emissions</w:t>
            </w:r>
            <w:r>
              <w:rPr>
                <w:rFonts w:ascii="Times New Roman" w:hAnsi="Times New Roman" w:cs="Times New Roman"/>
                <w:sz w:val="24"/>
                <w:szCs w:val="24"/>
              </w:rPr>
              <w:t xml:space="preserve"> Quantification Program </w:t>
            </w:r>
            <w:r w:rsidR="004A1414">
              <w:rPr>
                <w:rFonts w:ascii="Times New Roman" w:hAnsi="Times New Roman" w:cs="Times New Roman"/>
                <w:sz w:val="24"/>
                <w:szCs w:val="24"/>
              </w:rPr>
              <w:t>was designed to</w:t>
            </w:r>
            <w:r w:rsidRPr="009162D4">
              <w:rPr>
                <w:rFonts w:ascii="Times New Roman" w:hAnsi="Times New Roman" w:cs="Times New Roman"/>
                <w:sz w:val="24"/>
                <w:szCs w:val="24"/>
              </w:rPr>
              <w:t xml:space="preserve"> understand and quantify methane emissions from natural gas infrastructure.  This program would build on recent work from NETL in-house research and development in quantifying methane emissions as well outside stakeholders (PHMSA, EPA, NOAA, EDF, GTI and others).  Program would provide valuable input to identifying critical research needs (gaps) for CH4 mitigation technologies and would also inform EPA</w:t>
            </w:r>
            <w:r w:rsidRPr="009162D4">
              <w:rPr>
                <w:rFonts w:ascii="Times New Roman" w:hAnsi="Times New Roman" w:cs="Times New Roman" w:hint="cs"/>
                <w:sz w:val="24"/>
                <w:szCs w:val="24"/>
              </w:rPr>
              <w:t>’</w:t>
            </w:r>
            <w:r w:rsidRPr="009162D4">
              <w:rPr>
                <w:rFonts w:ascii="Times New Roman" w:hAnsi="Times New Roman" w:cs="Times New Roman"/>
                <w:sz w:val="24"/>
                <w:szCs w:val="24"/>
              </w:rPr>
              <w:t xml:space="preserve">s Greenhouse Gas Inventory.  </w:t>
            </w:r>
            <w:r w:rsidR="002F7745">
              <w:rPr>
                <w:rFonts w:ascii="Times New Roman" w:hAnsi="Times New Roman" w:cs="Times New Roman"/>
                <w:sz w:val="24"/>
                <w:szCs w:val="24"/>
              </w:rPr>
              <w:t xml:space="preserve">Specific </w:t>
            </w:r>
            <w:r>
              <w:rPr>
                <w:rFonts w:ascii="Times New Roman" w:hAnsi="Times New Roman" w:cs="Times New Roman"/>
                <w:sz w:val="24"/>
                <w:szCs w:val="24"/>
              </w:rPr>
              <w:t xml:space="preserve">areas of </w:t>
            </w:r>
            <w:r w:rsidR="002F7745">
              <w:rPr>
                <w:rFonts w:ascii="Times New Roman" w:hAnsi="Times New Roman" w:cs="Times New Roman"/>
                <w:sz w:val="24"/>
                <w:szCs w:val="24"/>
              </w:rPr>
              <w:t xml:space="preserve">research include:  </w:t>
            </w:r>
            <w:r w:rsidR="004A1414">
              <w:rPr>
                <w:rFonts w:ascii="Times New Roman" w:hAnsi="Times New Roman" w:cs="Times New Roman"/>
                <w:sz w:val="24"/>
                <w:szCs w:val="24"/>
              </w:rPr>
              <w:t xml:space="preserve">(1) Data collection of component level emissions, which includes natural gas pipeline leaks, </w:t>
            </w:r>
            <w:r w:rsidR="007E0A83">
              <w:rPr>
                <w:rFonts w:ascii="Times New Roman" w:hAnsi="Times New Roman" w:cs="Times New Roman"/>
                <w:sz w:val="24"/>
                <w:szCs w:val="24"/>
              </w:rPr>
              <w:t>and (2</w:t>
            </w:r>
            <w:r w:rsidR="004A1414">
              <w:rPr>
                <w:rFonts w:ascii="Times New Roman" w:hAnsi="Times New Roman" w:cs="Times New Roman"/>
                <w:sz w:val="24"/>
                <w:szCs w:val="24"/>
              </w:rPr>
              <w:t>) Reconciling “top-down” and “bottom-up” measurements, which includes legacy oil and gas well methane emissions measurements.</w:t>
            </w:r>
          </w:p>
          <w:p w:rsidR="00B15FF6" w:rsidRDefault="00B15FF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Applicants for this position must demonstrate knowledge of and have experience </w:t>
            </w:r>
            <w:r w:rsidR="009162D4">
              <w:rPr>
                <w:rFonts w:ascii="Times New Roman" w:hAnsi="Times New Roman" w:cs="Times New Roman"/>
                <w:sz w:val="24"/>
                <w:szCs w:val="24"/>
              </w:rPr>
              <w:t>in areas including</w:t>
            </w:r>
            <w:r>
              <w:rPr>
                <w:rFonts w:ascii="Times New Roman" w:hAnsi="Times New Roman" w:cs="Times New Roman"/>
                <w:sz w:val="24"/>
                <w:szCs w:val="24"/>
              </w:rPr>
              <w:t xml:space="preserve"> </w:t>
            </w:r>
            <w:r w:rsidR="009162D4">
              <w:rPr>
                <w:rFonts w:ascii="Times New Roman" w:hAnsi="Times New Roman" w:cs="Times New Roman"/>
                <w:sz w:val="24"/>
                <w:szCs w:val="24"/>
              </w:rPr>
              <w:t>atmospheric chemistry and physics, environmental data statistical interpretation, environmental field work, atmospheric dispersion modeling, and analytical chemistry</w:t>
            </w:r>
            <w:r>
              <w:rPr>
                <w:rFonts w:ascii="Times New Roman" w:hAnsi="Times New Roman" w:cs="Times New Roman"/>
                <w:sz w:val="24"/>
                <w:szCs w:val="24"/>
              </w:rPr>
              <w:t xml:space="preserve">.  </w:t>
            </w:r>
          </w:p>
          <w:p w:rsidR="00B15FF6" w:rsidRDefault="00B15FF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15FF6" w:rsidRDefault="00B15FF6" w:rsidP="009162D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more information about research ongoing in the </w:t>
            </w:r>
            <w:r w:rsidR="009162D4">
              <w:rPr>
                <w:rFonts w:ascii="Times New Roman" w:eastAsia="Times New Roman" w:hAnsi="Times New Roman" w:cs="Times New Roman"/>
                <w:sz w:val="24"/>
                <w:szCs w:val="24"/>
              </w:rPr>
              <w:t>Unconventional Resources Research Portfolio</w:t>
            </w:r>
            <w:r>
              <w:rPr>
                <w:rFonts w:ascii="Times New Roman" w:eastAsia="Times New Roman" w:hAnsi="Times New Roman" w:cs="Times New Roman"/>
                <w:sz w:val="24"/>
                <w:szCs w:val="24"/>
              </w:rPr>
              <w:t xml:space="preserve"> at NETL please visit </w:t>
            </w:r>
            <w:hyperlink r:id="rId6" w:history="1">
              <w:r w:rsidR="009162D4" w:rsidRPr="00387405">
                <w:rPr>
                  <w:rStyle w:val="Hyperlink"/>
                  <w:rFonts w:ascii="Times New Roman" w:hAnsi="Times New Roman" w:cs="Times New Roman"/>
                </w:rPr>
                <w:t>https://edx.netl.doe.gov/ucr/</w:t>
              </w:r>
            </w:hyperlink>
            <w:r w:rsidR="009162D4">
              <w:rPr>
                <w:rFonts w:ascii="Times New Roman" w:hAnsi="Times New Roman" w:cs="Times New Roman"/>
                <w:sz w:val="24"/>
                <w:szCs w:val="24"/>
              </w:rPr>
              <w:t xml:space="preserve">.  </w:t>
            </w:r>
          </w:p>
        </w:tc>
        <w:tc>
          <w:tcPr>
            <w:tcW w:w="0" w:type="auto"/>
            <w:vAlign w:val="center"/>
          </w:tcPr>
          <w:p w:rsidR="00B15FF6" w:rsidRDefault="00B15FF6">
            <w:pPr>
              <w:spacing w:after="0" w:line="240" w:lineRule="auto"/>
              <w:rPr>
                <w:rFonts w:ascii="Times New Roman" w:eastAsia="Times New Roman" w:hAnsi="Times New Roman" w:cs="Times New Roman"/>
                <w:sz w:val="24"/>
                <w:szCs w:val="24"/>
              </w:rPr>
            </w:pPr>
          </w:p>
          <w:p w:rsidR="00B15FF6" w:rsidRDefault="00B15FF6">
            <w:pPr>
              <w:spacing w:after="0" w:line="240" w:lineRule="auto"/>
              <w:rPr>
                <w:rFonts w:ascii="Times New Roman" w:eastAsia="Times New Roman" w:hAnsi="Times New Roman" w:cs="Times New Roman"/>
                <w:sz w:val="24"/>
                <w:szCs w:val="24"/>
              </w:rPr>
            </w:pPr>
          </w:p>
          <w:p w:rsidR="00B15FF6" w:rsidRDefault="00B15FF6">
            <w:pPr>
              <w:spacing w:after="0" w:line="240" w:lineRule="auto"/>
              <w:rPr>
                <w:rFonts w:ascii="Times New Roman" w:eastAsia="Times New Roman" w:hAnsi="Times New Roman" w:cs="Times New Roman"/>
                <w:sz w:val="24"/>
                <w:szCs w:val="24"/>
              </w:rPr>
            </w:pPr>
          </w:p>
        </w:tc>
      </w:tr>
      <w:tr w:rsidR="00B15FF6" w:rsidTr="00B15FF6">
        <w:trPr>
          <w:tblCellSpacing w:w="0" w:type="dxa"/>
          <w:jc w:val="center"/>
        </w:trPr>
        <w:tc>
          <w:tcPr>
            <w:tcW w:w="0" w:type="auto"/>
            <w:vAlign w:val="center"/>
          </w:tcPr>
          <w:p w:rsidR="00B15FF6" w:rsidRDefault="00B15FF6">
            <w:pPr>
              <w:spacing w:after="240" w:line="240" w:lineRule="auto"/>
              <w:rPr>
                <w:rFonts w:ascii="Times New Roman" w:eastAsia="Times New Roman" w:hAnsi="Times New Roman" w:cs="Times New Roman"/>
                <w:sz w:val="24"/>
                <w:szCs w:val="24"/>
              </w:rPr>
            </w:pPr>
          </w:p>
          <w:p w:rsidR="00B15FF6" w:rsidRDefault="00B15FF6">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 REQUIREMENTS:</w:t>
            </w:r>
          </w:p>
          <w:p w:rsidR="00B15FF6" w:rsidRDefault="00B15FF6" w:rsidP="00941CE1">
            <w:pPr>
              <w:pStyle w:val="ListParagraph"/>
              <w:numPr>
                <w:ilvl w:val="0"/>
                <w:numId w:val="1"/>
              </w:num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must be U.S. Citizens or approved Foreign Nationals</w:t>
            </w:r>
          </w:p>
          <w:p w:rsidR="00B15FF6" w:rsidRDefault="00B15FF6" w:rsidP="00941CE1">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must </w:t>
            </w:r>
            <w:r w:rsidR="009162D4">
              <w:rPr>
                <w:rFonts w:ascii="Times New Roman" w:eastAsia="Times New Roman" w:hAnsi="Times New Roman" w:cs="Times New Roman"/>
                <w:sz w:val="24"/>
                <w:szCs w:val="24"/>
              </w:rPr>
              <w:t xml:space="preserve">be a graduate student, have a graduate degree, or </w:t>
            </w:r>
            <w:r>
              <w:rPr>
                <w:rFonts w:ascii="Times New Roman" w:eastAsia="Times New Roman" w:hAnsi="Times New Roman" w:cs="Times New Roman"/>
                <w:sz w:val="24"/>
                <w:szCs w:val="24"/>
              </w:rPr>
              <w:t xml:space="preserve">have a PhD </w:t>
            </w:r>
            <w:r>
              <w:rPr>
                <w:rFonts w:ascii="Times New Roman" w:eastAsia="Times New Roman" w:hAnsi="Times New Roman" w:cs="Times New Roman"/>
                <w:bCs/>
                <w:sz w:val="24"/>
                <w:szCs w:val="24"/>
              </w:rPr>
              <w:t xml:space="preserve">from an accredited institution in a field appropriate for the applicant’s area of expertise, </w:t>
            </w:r>
            <w:r>
              <w:rPr>
                <w:rFonts w:ascii="Times New Roman" w:eastAsia="Times New Roman" w:hAnsi="Times New Roman" w:cs="Times New Roman"/>
                <w:sz w:val="24"/>
                <w:szCs w:val="24"/>
              </w:rPr>
              <w:t>with an ability to travel to the NETL</w:t>
            </w:r>
            <w:r w:rsidR="00DD62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Pittsburgh facility to participate in on-site research</w:t>
            </w:r>
          </w:p>
          <w:p w:rsidR="00B15FF6" w:rsidRDefault="00B15FF6">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0" w:type="auto"/>
            <w:vAlign w:val="center"/>
            <w:hideMark/>
          </w:tcPr>
          <w:p w:rsidR="00B15FF6" w:rsidRDefault="00B15FF6">
            <w:pPr>
              <w:rPr>
                <w:rFonts w:ascii="Times New Roman" w:eastAsia="Times New Roman" w:hAnsi="Times New Roman" w:cs="Times New Roman"/>
                <w:sz w:val="24"/>
                <w:szCs w:val="24"/>
              </w:rPr>
            </w:pPr>
          </w:p>
        </w:tc>
      </w:tr>
    </w:tbl>
    <w:p w:rsidR="00B15FF6" w:rsidRDefault="00B15FF6" w:rsidP="00B15FF6">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HOW TO APPLY:</w:t>
      </w:r>
    </w:p>
    <w:p w:rsidR="00B15FF6" w:rsidRDefault="00B15FF6" w:rsidP="00B15F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should apply through the Oak Ridge Institute for Science and Education (ORISE) program.  The ORISE Program provides opportunities for undergraduate students, recent graduates, graduate students, postdoctoral researchers, and faculty researchers.  NETL utilizes the ORISE program to support research and work within NETL’s Office of Research &amp; Development.  </w:t>
      </w:r>
    </w:p>
    <w:p w:rsidR="00B15FF6" w:rsidRDefault="00B15FF6" w:rsidP="00B15FF6">
      <w:pPr>
        <w:spacing w:after="0" w:line="240" w:lineRule="auto"/>
        <w:rPr>
          <w:rFonts w:ascii="Times New Roman" w:eastAsia="Times New Roman" w:hAnsi="Times New Roman" w:cs="Times New Roman"/>
          <w:sz w:val="24"/>
          <w:szCs w:val="24"/>
        </w:rPr>
      </w:pPr>
    </w:p>
    <w:p w:rsidR="00B15FF6" w:rsidRDefault="00B15FF6" w:rsidP="00B15FF6">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Interested applicants should complete the online application at </w:t>
      </w:r>
      <w:hyperlink r:id="rId7" w:history="1">
        <w:r>
          <w:rPr>
            <w:rStyle w:val="Hyperlink"/>
            <w:rFonts w:ascii="Times New Roman" w:hAnsi="Times New Roman" w:cs="Times New Roman"/>
          </w:rPr>
          <w:t>https://orau.go</w:t>
        </w:r>
        <w:r>
          <w:rPr>
            <w:rStyle w:val="Hyperlink"/>
            <w:rFonts w:ascii="Times New Roman" w:hAnsi="Times New Roman" w:cs="Times New Roman"/>
          </w:rPr>
          <w:t>v</w:t>
        </w:r>
        <w:r>
          <w:rPr>
            <w:rStyle w:val="Hyperlink"/>
            <w:rFonts w:ascii="Times New Roman" w:hAnsi="Times New Roman" w:cs="Times New Roman"/>
          </w:rPr>
          <w:t>/netl</w:t>
        </w:r>
      </w:hyperlink>
    </w:p>
    <w:p w:rsidR="00B15FF6" w:rsidRDefault="00B15FF6" w:rsidP="00B15FF6">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online application </w:t>
      </w:r>
      <w:r>
        <w:rPr>
          <w:rFonts w:ascii="Times New Roman" w:eastAsia="Times New Roman" w:hAnsi="Times New Roman" w:cs="Times New Roman"/>
          <w:b/>
          <w:sz w:val="24"/>
          <w:szCs w:val="24"/>
        </w:rPr>
        <w:t xml:space="preserve">list </w:t>
      </w:r>
      <w:r w:rsidR="009162D4">
        <w:rPr>
          <w:rFonts w:ascii="Times New Roman" w:eastAsia="Times New Roman" w:hAnsi="Times New Roman" w:cs="Times New Roman"/>
          <w:b/>
          <w:sz w:val="24"/>
          <w:szCs w:val="24"/>
          <w:u w:val="single"/>
        </w:rPr>
        <w:t>Natalie Pekney</w:t>
      </w:r>
      <w:r>
        <w:rPr>
          <w:rFonts w:ascii="Times New Roman" w:eastAsia="Times New Roman" w:hAnsi="Times New Roman" w:cs="Times New Roman"/>
          <w:b/>
          <w:sz w:val="24"/>
          <w:szCs w:val="24"/>
        </w:rPr>
        <w:t xml:space="preserve"> as your requested mentor.</w:t>
      </w:r>
      <w:r>
        <w:rPr>
          <w:rFonts w:ascii="Times New Roman" w:eastAsia="Times New Roman" w:hAnsi="Times New Roman" w:cs="Times New Roman"/>
          <w:sz w:val="24"/>
          <w:szCs w:val="24"/>
        </w:rPr>
        <w:t xml:space="preserve">  This will associate your application with this job posting.</w:t>
      </w:r>
      <w:r w:rsidR="00FE2A9C">
        <w:rPr>
          <w:rFonts w:ascii="Times New Roman" w:eastAsia="Times New Roman" w:hAnsi="Times New Roman" w:cs="Times New Roman"/>
          <w:sz w:val="24"/>
          <w:szCs w:val="24"/>
        </w:rPr>
        <w:t xml:space="preserve">  You may contact Natalie Pekney at </w:t>
      </w:r>
      <w:hyperlink r:id="rId8" w:history="1">
        <w:r w:rsidR="00FE2A9C" w:rsidRPr="0076581F">
          <w:rPr>
            <w:rStyle w:val="Hyperlink"/>
            <w:rFonts w:ascii="Times New Roman" w:eastAsia="Times New Roman" w:hAnsi="Times New Roman" w:cs="Times New Roman"/>
          </w:rPr>
          <w:t>Natalie.Pekney@netl.doe.gov</w:t>
        </w:r>
      </w:hyperlink>
      <w:r w:rsidR="00FE2A9C">
        <w:rPr>
          <w:rFonts w:ascii="Times New Roman" w:eastAsia="Times New Roman" w:hAnsi="Times New Roman" w:cs="Times New Roman"/>
          <w:sz w:val="24"/>
          <w:szCs w:val="24"/>
        </w:rPr>
        <w:t xml:space="preserve"> with questions about the research.</w:t>
      </w:r>
    </w:p>
    <w:p w:rsidR="00B15FF6" w:rsidRDefault="00B15FF6" w:rsidP="00B15FF6">
      <w:pPr>
        <w:numPr>
          <w:ilvl w:val="0"/>
          <w:numId w:val="3"/>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additional questions please contact Nancy Andres, </w:t>
      </w:r>
      <w:hyperlink r:id="rId9" w:history="1">
        <w:r>
          <w:rPr>
            <w:rStyle w:val="Hyperlink"/>
            <w:rFonts w:ascii="Times New Roman" w:eastAsia="Calibri" w:hAnsi="Times New Roman" w:cs="Times New Roman"/>
            <w:color w:val="0000FF"/>
          </w:rPr>
          <w:t>nancy.andres@netl.doe.gov</w:t>
        </w:r>
      </w:hyperlink>
      <w:r>
        <w:rPr>
          <w:rFonts w:ascii="Times New Roman" w:eastAsia="Times New Roman" w:hAnsi="Times New Roman" w:cs="Times New Roman"/>
          <w:sz w:val="24"/>
          <w:szCs w:val="24"/>
        </w:rPr>
        <w:t>, who is the NETL ORISE program contact.</w:t>
      </w:r>
    </w:p>
    <w:sectPr w:rsidR="00B15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9A50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527FFA"/>
    <w:multiLevelType w:val="hybridMultilevel"/>
    <w:tmpl w:val="CCBA8F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0575C"/>
    <w:multiLevelType w:val="hybridMultilevel"/>
    <w:tmpl w:val="7104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724A29"/>
    <w:multiLevelType w:val="hybridMultilevel"/>
    <w:tmpl w:val="B6A6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F6"/>
    <w:rsid w:val="002F7745"/>
    <w:rsid w:val="004A1414"/>
    <w:rsid w:val="007E0A83"/>
    <w:rsid w:val="009162D4"/>
    <w:rsid w:val="00B15FF6"/>
    <w:rsid w:val="00C22C83"/>
    <w:rsid w:val="00DD628F"/>
    <w:rsid w:val="00FE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200D2-1099-4655-BD23-D0C2A166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FF6"/>
    <w:rPr>
      <w:rFonts w:ascii="Verdana" w:hAnsi="Verdana" w:hint="default"/>
      <w:color w:val="007FC2"/>
      <w:sz w:val="24"/>
      <w:szCs w:val="24"/>
      <w:u w:val="single"/>
    </w:rPr>
  </w:style>
  <w:style w:type="paragraph" w:styleId="ListParagraph">
    <w:name w:val="List Paragraph"/>
    <w:basedOn w:val="Normal"/>
    <w:uiPriority w:val="34"/>
    <w:qFormat/>
    <w:rsid w:val="00B15FF6"/>
    <w:pPr>
      <w:spacing w:after="200" w:line="276" w:lineRule="auto"/>
      <w:ind w:left="720"/>
      <w:contextualSpacing/>
    </w:pPr>
    <w:rPr>
      <w:rFonts w:eastAsiaTheme="minorEastAsia"/>
    </w:rPr>
  </w:style>
  <w:style w:type="character" w:styleId="FollowedHyperlink">
    <w:name w:val="FollowedHyperlink"/>
    <w:basedOn w:val="DefaultParagraphFont"/>
    <w:uiPriority w:val="99"/>
    <w:semiHidden/>
    <w:unhideWhenUsed/>
    <w:rsid w:val="00DD6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7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e.Pekney@netl.doe.gov" TargetMode="External"/><Relationship Id="rId3" Type="http://schemas.openxmlformats.org/officeDocument/2006/relationships/styles" Target="styles.xml"/><Relationship Id="rId7" Type="http://schemas.openxmlformats.org/officeDocument/2006/relationships/hyperlink" Target="https://orau.gov/net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x.netl.doe.gov/uc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ncy.andres@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844A-DBAE-43E3-833F-E5D98F2D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3162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Pekney, Natalie J.</dc:creator>
  <cp:keywords/>
  <dc:description/>
  <cp:lastModifiedBy>Andres, Nancy J.</cp:lastModifiedBy>
  <cp:revision>2</cp:revision>
  <dcterms:created xsi:type="dcterms:W3CDTF">2016-05-17T13:44:00Z</dcterms:created>
  <dcterms:modified xsi:type="dcterms:W3CDTF">2016-05-17T13:44:00Z</dcterms:modified>
</cp:coreProperties>
</file>