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A560A0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Lab</w:t>
            </w:r>
            <w:r w:rsidR="00000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Researcher: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Chemical </w:t>
            </w:r>
            <w:r w:rsidR="00E4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Sensing Layer Development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12D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Paul Ohodnicki, paul.ohodnicki@netl.doe.gov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0347A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250"/>
        <w:gridCol w:w="861"/>
        <w:gridCol w:w="361"/>
        <w:gridCol w:w="810"/>
        <w:gridCol w:w="361"/>
        <w:gridCol w:w="720"/>
        <w:gridCol w:w="361"/>
        <w:gridCol w:w="1526"/>
        <w:gridCol w:w="361"/>
        <w:gridCol w:w="988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930338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930338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(anticipated at least 2 years project duration)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D1EF3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March 31, 2019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858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 opportunity exists to join an interdisciplinary team developing new sensor technology for a range of energy applications spanning power generation, advanced manufacturing, and infrastructure monitoring.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60A0" w:rsidRPr="00A560A0" w:rsidRDefault="002B03C0" w:rsidP="00A560A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 MS or BS level 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>rese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>archer is sought for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synthesizing and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>testing various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560A0">
        <w:rPr>
          <w:rFonts w:ascii="Times New Roman" w:eastAsia="Times New Roman" w:hAnsi="Times New Roman" w:cs="Times New Roman"/>
          <w:bCs/>
          <w:sz w:val="24"/>
          <w:szCs w:val="24"/>
        </w:rPr>
        <w:t xml:space="preserve">chemical 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sensing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>materials</w:t>
      </w:r>
      <w:r w:rsidR="00A560A0">
        <w:rPr>
          <w:rFonts w:ascii="Times New Roman" w:eastAsia="Times New Roman" w:hAnsi="Times New Roman" w:cs="Times New Roman"/>
          <w:bCs/>
          <w:sz w:val="24"/>
          <w:szCs w:val="24"/>
        </w:rPr>
        <w:t xml:space="preserve"> to be used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="00A560A0">
        <w:rPr>
          <w:rFonts w:ascii="Times New Roman" w:eastAsia="Times New Roman" w:hAnsi="Times New Roman" w:cs="Times New Roman"/>
          <w:bCs/>
          <w:sz w:val="24"/>
          <w:szCs w:val="24"/>
        </w:rPr>
        <w:t xml:space="preserve">field applications such as </w:t>
      </w:r>
      <w:r w:rsidR="00A560A0" w:rsidRPr="00A560A0">
        <w:rPr>
          <w:rFonts w:ascii="Times New Roman" w:eastAsia="Times New Roman" w:hAnsi="Times New Roman" w:cs="Times New Roman"/>
          <w:bCs/>
          <w:sz w:val="24"/>
          <w:szCs w:val="24"/>
        </w:rPr>
        <w:t>monitoring of CO2 in geological</w:t>
      </w:r>
    </w:p>
    <w:p w:rsidR="00930338" w:rsidRDefault="00F37A28" w:rsidP="00A560A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A560A0" w:rsidRPr="00A560A0">
        <w:rPr>
          <w:rFonts w:ascii="Times New Roman" w:eastAsia="Times New Roman" w:hAnsi="Times New Roman" w:cs="Times New Roman"/>
          <w:bCs/>
          <w:sz w:val="24"/>
          <w:szCs w:val="24"/>
        </w:rPr>
        <w:t>ormations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corrosion monitoring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team seeks a candidate with a </w:t>
      </w:r>
      <w:r w:rsidR="004D196E" w:rsidRPr="00FE0B2D">
        <w:rPr>
          <w:rFonts w:ascii="Times New Roman" w:eastAsia="Times New Roman" w:hAnsi="Times New Roman" w:cs="Times New Roman"/>
          <w:bCs/>
          <w:sz w:val="24"/>
          <w:szCs w:val="24"/>
        </w:rPr>
        <w:t xml:space="preserve">background </w:t>
      </w:r>
      <w:r w:rsidR="00DA3A6F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4733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0064" w:rsidRPr="00FE0B2D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electrochemistry, </w:t>
      </w:r>
      <w:r w:rsidR="00650ECD">
        <w:rPr>
          <w:rFonts w:ascii="Times New Roman" w:eastAsia="Times New Roman" w:hAnsi="Times New Roman" w:cs="Times New Roman"/>
          <w:bCs/>
          <w:sz w:val="24"/>
          <w:szCs w:val="24"/>
        </w:rPr>
        <w:t>chemistry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50E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and/o</w:t>
      </w:r>
      <w:r w:rsidR="00650ECD">
        <w:rPr>
          <w:rFonts w:ascii="Times New Roman" w:eastAsia="Times New Roman" w:hAnsi="Times New Roman" w:cs="Times New Roman"/>
          <w:bCs/>
          <w:sz w:val="24"/>
          <w:szCs w:val="24"/>
        </w:rPr>
        <w:t>r chemical engineering</w:t>
      </w:r>
      <w:r w:rsidR="0088006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</w:t>
      </w:r>
      <w:r w:rsidR="0064747A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 xml:space="preserve">thin </w:t>
      </w:r>
      <w:proofErr w:type="gramStart"/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>films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0B2D">
        <w:rPr>
          <w:rFonts w:ascii="Times New Roman" w:eastAsia="Times New Roman" w:hAnsi="Times New Roman" w:cs="Times New Roman"/>
          <w:bCs/>
          <w:sz w:val="24"/>
          <w:szCs w:val="24"/>
        </w:rPr>
        <w:t>organic</w:t>
      </w:r>
      <w:proofErr w:type="gramEnd"/>
      <w:r w:rsidRPr="00FE0B2D">
        <w:rPr>
          <w:rFonts w:ascii="Times New Roman" w:eastAsia="Times New Roman" w:hAnsi="Times New Roman" w:cs="Times New Roman"/>
          <w:bCs/>
          <w:sz w:val="24"/>
          <w:szCs w:val="24"/>
        </w:rPr>
        <w:t>/ inorganic hybrid materials, nanotechnology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nanoparticles, and </w:t>
      </w:r>
      <w:proofErr w:type="spellStart"/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>nanoporous</w:t>
      </w:r>
      <w:proofErr w:type="spellEnd"/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 xml:space="preserve"> materials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 xml:space="preserve">is also highly desired.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research associate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 xml:space="preserve">work with principal investigator scientists to </w:t>
      </w:r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>develop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various sensing layer formulations and will test them under simulated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>conditions.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30338" w:rsidRDefault="0093033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Default="0093033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reports, data analysis, presentation in regular meetings, and co-author in p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ublications in high quality sci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entific peer-reviewed journals 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are all expected outcomes of the research to be performed.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Hands-on experience in chemistry lab settings is a plus.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experience of interest for the position in question includes: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Default="00F30336" w:rsidP="00F30336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>eposition technique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 such as wet chemistry deposition, and 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electrolytic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electroles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>s plating. D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>evelopment and application for thin films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of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 xml:space="preserve"> metal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 xml:space="preserve">oxides,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>polymers and organic/inorganic hybrid materials</w:t>
      </w:r>
      <w:r w:rsidR="0061417B"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including </w:t>
      </w:r>
      <w:proofErr w:type="spellStart"/>
      <w:r w:rsidR="0064747A">
        <w:rPr>
          <w:rFonts w:ascii="Times New Roman" w:eastAsia="Times New Roman" w:hAnsi="Times New Roman" w:cs="Times New Roman"/>
          <w:bCs/>
          <w:sz w:val="24"/>
          <w:szCs w:val="24"/>
        </w:rPr>
        <w:t>nanoporous</w:t>
      </w:r>
      <w:proofErr w:type="spellEnd"/>
      <w:r w:rsidR="006474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417B">
        <w:rPr>
          <w:rFonts w:ascii="Times New Roman" w:eastAsia="Times New Roman" w:hAnsi="Times New Roman" w:cs="Times New Roman"/>
          <w:bCs/>
          <w:sz w:val="24"/>
          <w:szCs w:val="24"/>
        </w:rPr>
        <w:t>metal</w:t>
      </w:r>
      <w:r w:rsidR="0064747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61417B">
        <w:rPr>
          <w:rFonts w:ascii="Times New Roman" w:eastAsia="Times New Roman" w:hAnsi="Times New Roman" w:cs="Times New Roman"/>
          <w:bCs/>
          <w:sz w:val="24"/>
          <w:szCs w:val="24"/>
        </w:rPr>
        <w:t>organic framework materials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30336" w:rsidRDefault="00000C0B" w:rsidP="00F30336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>lectrochemi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stry and solid-electrolyte interaction</w:t>
      </w:r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 xml:space="preserve">. Experience with electrochemical techniques such as </w:t>
      </w:r>
      <w:proofErr w:type="spellStart"/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>potentiodynamic</w:t>
      </w:r>
      <w:proofErr w:type="spellEnd"/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 xml:space="preserve"> polarization, electrochemical impedance spectroscopy, and related data analysis. </w:t>
      </w:r>
    </w:p>
    <w:p w:rsidR="004D196E" w:rsidRDefault="004D196E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Materials characterization techniques including SEM, XRD,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TGA, FTIR,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XPS, etc.</w:t>
      </w:r>
    </w:p>
    <w:p w:rsidR="004D196E" w:rsidRPr="004D196E" w:rsidRDefault="008D3793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Experience with optical, electronic, and mass-based measurement techniques including optical spectroscopy (UV, vis, near-IR, spectroscopic ellipsometry), 2- and 4-point resistivity and hall effect measurements, and QCM</w:t>
      </w:r>
    </w:p>
    <w:p w:rsidR="00912D74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2D74" w:rsidRPr="00D31858" w:rsidRDefault="0093033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minimum of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bachelor degree in chemistry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, chemical engineering</w:t>
      </w:r>
      <w:r w:rsidR="004733C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materials science and engineering, or related areas is required, and a master degree is preferred.</w:t>
      </w:r>
      <w:r w:rsidR="00912D74">
        <w:rPr>
          <w:rFonts w:ascii="Times New Roman" w:eastAsia="Times New Roman" w:hAnsi="Times New Roman" w:cs="Times New Roman"/>
          <w:bCs/>
          <w:sz w:val="24"/>
          <w:szCs w:val="24"/>
        </w:rPr>
        <w:t xml:space="preserve">  Excellent communication skills and a willingness and interest to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collaborate</w:t>
      </w:r>
      <w:r w:rsidR="00912D74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an interdisciplinary team environment to drive towards overall project and team objectives is also highly desired.</w:t>
      </w:r>
    </w:p>
    <w:p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D74" w:rsidRPr="00AF6F36">
        <w:rPr>
          <w:rFonts w:ascii="Times New Roman" w:eastAsia="Times New Roman" w:hAnsi="Times New Roman" w:cs="Times New Roman"/>
          <w:b/>
          <w:sz w:val="24"/>
          <w:szCs w:val="24"/>
        </w:rPr>
        <w:t>Paul Ohodnicki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r w:rsidR="00912D74">
        <w:t>paul.ohodnicki@netl.doe.gov</w:t>
      </w:r>
      <w:r w:rsidR="00AF6F36">
        <w:t>.</w:t>
      </w:r>
    </w:p>
    <w:p w:rsidR="00D77E37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1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85A" w:rsidRDefault="00D1385A" w:rsidP="00D138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385A" w:rsidRPr="003C588E" w:rsidRDefault="00D1385A" w:rsidP="00D1385A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:rsidR="00D1385A" w:rsidRPr="00E673C8" w:rsidRDefault="00D1385A" w:rsidP="00D138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D1385A" w:rsidRPr="00E673C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C9D" w:rsidRDefault="00B33C9D" w:rsidP="00995F15">
      <w:pPr>
        <w:spacing w:after="0" w:line="240" w:lineRule="auto"/>
      </w:pPr>
      <w:r>
        <w:separator/>
      </w:r>
    </w:p>
  </w:endnote>
  <w:endnote w:type="continuationSeparator" w:id="0">
    <w:p w:rsidR="00B33C9D" w:rsidRDefault="00B33C9D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C9D" w:rsidRDefault="00B33C9D" w:rsidP="00995F15">
      <w:pPr>
        <w:spacing w:after="0" w:line="240" w:lineRule="auto"/>
      </w:pPr>
      <w:r>
        <w:separator/>
      </w:r>
    </w:p>
  </w:footnote>
  <w:footnote w:type="continuationSeparator" w:id="0">
    <w:p w:rsidR="00B33C9D" w:rsidRDefault="00B33C9D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CA"/>
    <w:multiLevelType w:val="hybridMultilevel"/>
    <w:tmpl w:val="68A87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92"/>
    <w:rsid w:val="00000C0B"/>
    <w:rsid w:val="00021EF1"/>
    <w:rsid w:val="000347A6"/>
    <w:rsid w:val="000422DC"/>
    <w:rsid w:val="00045D75"/>
    <w:rsid w:val="00111D43"/>
    <w:rsid w:val="00120D0A"/>
    <w:rsid w:val="001B7BBE"/>
    <w:rsid w:val="001F4259"/>
    <w:rsid w:val="002027E5"/>
    <w:rsid w:val="00234510"/>
    <w:rsid w:val="002502AF"/>
    <w:rsid w:val="00270A51"/>
    <w:rsid w:val="00291ABC"/>
    <w:rsid w:val="002A0CBD"/>
    <w:rsid w:val="002B03C0"/>
    <w:rsid w:val="002F59B4"/>
    <w:rsid w:val="00337282"/>
    <w:rsid w:val="003D1EF3"/>
    <w:rsid w:val="003D6C20"/>
    <w:rsid w:val="003E019C"/>
    <w:rsid w:val="003E16E5"/>
    <w:rsid w:val="003E246F"/>
    <w:rsid w:val="00430032"/>
    <w:rsid w:val="0043587F"/>
    <w:rsid w:val="0043638B"/>
    <w:rsid w:val="004733C3"/>
    <w:rsid w:val="00483445"/>
    <w:rsid w:val="004A2F65"/>
    <w:rsid w:val="004D196E"/>
    <w:rsid w:val="005069E1"/>
    <w:rsid w:val="0053653C"/>
    <w:rsid w:val="00554C84"/>
    <w:rsid w:val="005A18E9"/>
    <w:rsid w:val="005B39F1"/>
    <w:rsid w:val="0061417B"/>
    <w:rsid w:val="00617AB4"/>
    <w:rsid w:val="0064747A"/>
    <w:rsid w:val="00650ECD"/>
    <w:rsid w:val="006C7B54"/>
    <w:rsid w:val="007171FF"/>
    <w:rsid w:val="007173E4"/>
    <w:rsid w:val="00732A4B"/>
    <w:rsid w:val="007B1D9C"/>
    <w:rsid w:val="007C4998"/>
    <w:rsid w:val="007D08EA"/>
    <w:rsid w:val="007E43CB"/>
    <w:rsid w:val="008003BB"/>
    <w:rsid w:val="00831430"/>
    <w:rsid w:val="00880064"/>
    <w:rsid w:val="0088543A"/>
    <w:rsid w:val="008D3793"/>
    <w:rsid w:val="00912D74"/>
    <w:rsid w:val="00930338"/>
    <w:rsid w:val="00962138"/>
    <w:rsid w:val="009677EF"/>
    <w:rsid w:val="009936F5"/>
    <w:rsid w:val="00995F15"/>
    <w:rsid w:val="009C1221"/>
    <w:rsid w:val="009D0770"/>
    <w:rsid w:val="00A2153A"/>
    <w:rsid w:val="00A560A0"/>
    <w:rsid w:val="00A66895"/>
    <w:rsid w:val="00A81DB0"/>
    <w:rsid w:val="00AF6F36"/>
    <w:rsid w:val="00B33C9D"/>
    <w:rsid w:val="00BB463F"/>
    <w:rsid w:val="00BF707E"/>
    <w:rsid w:val="00C127B0"/>
    <w:rsid w:val="00C44583"/>
    <w:rsid w:val="00CA0B07"/>
    <w:rsid w:val="00CC61FB"/>
    <w:rsid w:val="00CD5C10"/>
    <w:rsid w:val="00D1385A"/>
    <w:rsid w:val="00D31858"/>
    <w:rsid w:val="00D738A3"/>
    <w:rsid w:val="00D77E37"/>
    <w:rsid w:val="00D83D8E"/>
    <w:rsid w:val="00DA3A6F"/>
    <w:rsid w:val="00DE775D"/>
    <w:rsid w:val="00E230DF"/>
    <w:rsid w:val="00E34A00"/>
    <w:rsid w:val="00E42DE9"/>
    <w:rsid w:val="00E63A84"/>
    <w:rsid w:val="00E673C8"/>
    <w:rsid w:val="00ED4892"/>
    <w:rsid w:val="00ED7B8C"/>
    <w:rsid w:val="00F30336"/>
    <w:rsid w:val="00F378CD"/>
    <w:rsid w:val="00F37A28"/>
    <w:rsid w:val="00F9102D"/>
    <w:rsid w:val="00FC0672"/>
    <w:rsid w:val="00FC2EF4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0472E0B2-229D-4105-BB40-C676B8DE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cia.adkins-coliane@netl.doe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Ohodnicki, Paul R.</dc:creator>
  <cp:lastModifiedBy>Smerkol, Debra S. (CONTR)</cp:lastModifiedBy>
  <cp:revision>5</cp:revision>
  <dcterms:created xsi:type="dcterms:W3CDTF">2018-09-26T13:39:00Z</dcterms:created>
  <dcterms:modified xsi:type="dcterms:W3CDTF">2018-10-03T12:50:00Z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