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0FD80EA5" w:rsidR="00995F15" w:rsidRPr="00995F15" w:rsidRDefault="00861AB5"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Brine Chemistry Analytical </w:t>
            </w:r>
            <w:r w:rsidR="00963660">
              <w:rPr>
                <w:rFonts w:ascii="Times New Roman" w:eastAsia="Times New Roman" w:hAnsi="Times New Roman" w:cs="Times New Roman"/>
                <w:bCs/>
                <w:kern w:val="36"/>
                <w:sz w:val="24"/>
                <w:szCs w:val="24"/>
              </w:rPr>
              <w:t>Associate</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18AE5937" w:rsidR="00995F15" w:rsidRPr="00995F15" w:rsidRDefault="0096366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Alexandra Hakala; </w:t>
            </w:r>
            <w:bookmarkStart w:id="0" w:name="_Hlk527985596"/>
            <w:r w:rsidRPr="00963660">
              <w:rPr>
                <w:rFonts w:ascii="Times New Roman" w:eastAsia="Times New Roman" w:hAnsi="Times New Roman" w:cs="Times New Roman"/>
                <w:bCs/>
                <w:kern w:val="36"/>
                <w:sz w:val="24"/>
                <w:szCs w:val="24"/>
              </w:rPr>
              <w:t>Alexandra.Hakala@netl.doe.gov</w:t>
            </w:r>
            <w:bookmarkEnd w:id="0"/>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61861D26"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0"/>
        <w:gridCol w:w="861"/>
        <w:gridCol w:w="361"/>
        <w:gridCol w:w="810"/>
        <w:gridCol w:w="361"/>
        <w:gridCol w:w="720"/>
        <w:gridCol w:w="361"/>
        <w:gridCol w:w="1526"/>
        <w:gridCol w:w="361"/>
        <w:gridCol w:w="988"/>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71191C5C" w:rsidR="005B39F1" w:rsidRPr="005B39F1" w:rsidRDefault="0096366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630B1596" w:rsidR="005B39F1" w:rsidRPr="005B39F1" w:rsidRDefault="001068E2"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451549">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auto"/>
          </w:tcPr>
          <w:p w14:paraId="67D8CC9C" w14:textId="2DBDCCC1" w:rsidR="003E246F" w:rsidRPr="00995F15" w:rsidRDefault="00451549"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11/30/2018</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77777777" w:rsidR="00995F15" w:rsidRDefault="00995F15" w:rsidP="00E673C8">
      <w:pPr>
        <w:spacing w:after="0" w:line="240" w:lineRule="auto"/>
        <w:outlineLvl w:val="1"/>
        <w:rPr>
          <w:rFonts w:ascii="Times New Roman" w:eastAsia="Times New Roman" w:hAnsi="Times New Roman" w:cs="Times New Roman"/>
          <w:b/>
          <w:bCs/>
          <w:sz w:val="24"/>
          <w:szCs w:val="24"/>
        </w:rPr>
      </w:pPr>
      <w:bookmarkStart w:id="1" w:name="_GoBack"/>
      <w:bookmarkEnd w:id="1"/>
    </w:p>
    <w:p w14:paraId="2E86548B" w14:textId="77777777" w:rsidR="00963660" w:rsidRPr="007C2638" w:rsidRDefault="00963660" w:rsidP="00963660">
      <w:pPr>
        <w:spacing w:after="0" w:line="240" w:lineRule="auto"/>
        <w:rPr>
          <w:rFonts w:ascii="Times New Roman" w:eastAsia="Times New Roman" w:hAnsi="Times New Roman" w:cs="Times New Roman"/>
          <w:sz w:val="24"/>
          <w:szCs w:val="24"/>
        </w:rPr>
      </w:pPr>
      <w:r w:rsidRPr="007C2638">
        <w:rPr>
          <w:rFonts w:ascii="Times New Roman" w:eastAsia="Times New Roman" w:hAnsi="Times New Roman" w:cs="Times New Roman"/>
          <w:sz w:val="24"/>
          <w:szCs w:val="24"/>
        </w:rPr>
        <w:t>Through the Oak Ridge Institute for Science and Education (ORISE) this posting seeks motivated, post-graduates (</w:t>
      </w:r>
      <w:r>
        <w:rPr>
          <w:rFonts w:ascii="Times New Roman" w:eastAsia="Times New Roman" w:hAnsi="Times New Roman" w:cs="Times New Roman"/>
          <w:sz w:val="24"/>
          <w:szCs w:val="24"/>
        </w:rPr>
        <w:t xml:space="preserve">M.S.-level) </w:t>
      </w:r>
      <w:r w:rsidRPr="007C2638">
        <w:rPr>
          <w:rFonts w:ascii="Times New Roman" w:eastAsia="Times New Roman" w:hAnsi="Times New Roman" w:cs="Times New Roman"/>
          <w:sz w:val="24"/>
          <w:szCs w:val="24"/>
        </w:rPr>
        <w:t xml:space="preserve">interested in </w:t>
      </w:r>
      <w:r>
        <w:rPr>
          <w:rFonts w:ascii="Times New Roman" w:eastAsia="Times New Roman" w:hAnsi="Times New Roman" w:cs="Times New Roman"/>
          <w:sz w:val="24"/>
          <w:szCs w:val="24"/>
        </w:rPr>
        <w:t xml:space="preserve">performing research </w:t>
      </w:r>
      <w:r w:rsidRPr="007C2638">
        <w:rPr>
          <w:rFonts w:ascii="Times New Roman" w:eastAsia="Times New Roman" w:hAnsi="Times New Roman" w:cs="Times New Roman"/>
          <w:sz w:val="24"/>
          <w:szCs w:val="24"/>
        </w:rPr>
        <w:t xml:space="preserve">as part of the </w:t>
      </w:r>
      <w:r>
        <w:rPr>
          <w:rFonts w:ascii="Times New Roman" w:eastAsia="Times New Roman" w:hAnsi="Times New Roman" w:cs="Times New Roman"/>
          <w:sz w:val="24"/>
          <w:szCs w:val="24"/>
        </w:rPr>
        <w:t>Geochemistry Team within the Geological and Environmental Systems Directorate a</w:t>
      </w:r>
      <w:r w:rsidRPr="007C2638">
        <w:rPr>
          <w:rFonts w:ascii="Times New Roman" w:eastAsia="Times New Roman" w:hAnsi="Times New Roman" w:cs="Times New Roman"/>
          <w:sz w:val="24"/>
          <w:szCs w:val="24"/>
        </w:rPr>
        <w:t xml:space="preserve">t NETL. </w:t>
      </w:r>
      <w:r>
        <w:rPr>
          <w:rFonts w:ascii="Times New Roman" w:eastAsia="Times New Roman" w:hAnsi="Times New Roman" w:cs="Times New Roman"/>
          <w:sz w:val="24"/>
          <w:szCs w:val="24"/>
        </w:rPr>
        <w:t xml:space="preserve">Post-baccalaureate candidates may be considered if sufficient experience exists. </w:t>
      </w:r>
      <w:r w:rsidRPr="007C2638">
        <w:rPr>
          <w:rFonts w:ascii="Times New Roman" w:eastAsia="Times New Roman" w:hAnsi="Times New Roman" w:cs="Times New Roman"/>
          <w:sz w:val="24"/>
          <w:szCs w:val="24"/>
        </w:rPr>
        <w:t xml:space="preserve">NETL is a multi-disciplinary, scientific and technical-oriented </w:t>
      </w:r>
      <w:r>
        <w:rPr>
          <w:rFonts w:ascii="Times New Roman" w:eastAsia="Times New Roman" w:hAnsi="Times New Roman" w:cs="Times New Roman"/>
          <w:sz w:val="24"/>
          <w:szCs w:val="24"/>
        </w:rPr>
        <w:t>U.S. Department of Energy N</w:t>
      </w:r>
      <w:r w:rsidRPr="007C2638">
        <w:rPr>
          <w:rFonts w:ascii="Times New Roman" w:eastAsia="Times New Roman" w:hAnsi="Times New Roman" w:cs="Times New Roman"/>
          <w:sz w:val="24"/>
          <w:szCs w:val="24"/>
        </w:rPr>
        <w:t xml:space="preserve">ational </w:t>
      </w:r>
      <w:r>
        <w:rPr>
          <w:rFonts w:ascii="Times New Roman" w:eastAsia="Times New Roman" w:hAnsi="Times New Roman" w:cs="Times New Roman"/>
          <w:sz w:val="24"/>
          <w:szCs w:val="24"/>
        </w:rPr>
        <w:t>L</w:t>
      </w:r>
      <w:r w:rsidRPr="007C2638">
        <w:rPr>
          <w:rFonts w:ascii="Times New Roman" w:eastAsia="Times New Roman" w:hAnsi="Times New Roman" w:cs="Times New Roman"/>
          <w:sz w:val="24"/>
          <w:szCs w:val="24"/>
        </w:rPr>
        <w:t xml:space="preserve">aboratory. NETL’s </w:t>
      </w:r>
      <w:r>
        <w:rPr>
          <w:rFonts w:ascii="Times New Roman" w:eastAsia="Times New Roman" w:hAnsi="Times New Roman" w:cs="Times New Roman"/>
          <w:sz w:val="24"/>
          <w:szCs w:val="24"/>
        </w:rPr>
        <w:t xml:space="preserve">Research and Innovation Center (R&amp;IC) </w:t>
      </w:r>
      <w:r w:rsidRPr="007C2638">
        <w:rPr>
          <w:rFonts w:ascii="Times New Roman" w:eastAsia="Times New Roman" w:hAnsi="Times New Roman" w:cs="Times New Roman"/>
          <w:sz w:val="24"/>
          <w:szCs w:val="24"/>
        </w:rPr>
        <w:t>conducts research to evaluate environmental impacts and risk assessments associated with domestic energy resource development.</w:t>
      </w:r>
      <w:r>
        <w:rPr>
          <w:rFonts w:ascii="Times New Roman" w:eastAsia="Times New Roman" w:hAnsi="Times New Roman" w:cs="Times New Roman"/>
          <w:sz w:val="24"/>
          <w:szCs w:val="24"/>
        </w:rPr>
        <w:t xml:space="preserve"> </w:t>
      </w:r>
    </w:p>
    <w:p w14:paraId="72663375" w14:textId="77777777" w:rsidR="00963660" w:rsidRPr="007C2638" w:rsidRDefault="00963660" w:rsidP="00963660">
      <w:pPr>
        <w:spacing w:after="0" w:line="240" w:lineRule="auto"/>
        <w:rPr>
          <w:rFonts w:ascii="Times New Roman" w:eastAsia="Times New Roman" w:hAnsi="Times New Roman" w:cs="Times New Roman"/>
          <w:sz w:val="24"/>
          <w:szCs w:val="24"/>
        </w:rPr>
      </w:pPr>
    </w:p>
    <w:p w14:paraId="55D0FCF9" w14:textId="3B47FB67" w:rsidR="00963660" w:rsidRDefault="00963660" w:rsidP="00963660">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reservoir behavior and </w:t>
      </w:r>
      <w:proofErr w:type="gramStart"/>
      <w:r>
        <w:rPr>
          <w:rFonts w:ascii="Times New Roman" w:eastAsia="Times New Roman" w:hAnsi="Times New Roman" w:cs="Times New Roman"/>
          <w:sz w:val="24"/>
          <w:szCs w:val="24"/>
        </w:rPr>
        <w:t>performance</w:t>
      </w:r>
      <w:r w:rsidR="00106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tracking subsurface migration of produced waters and other fluids associated with energy development are two research objectives associated with NETL’s carbon storage and onshore unconventional resources research portfolios. Analysis of dissolved chemical constituents in produced waters from oil and gas operations is crucial for identifying appropriate treatment, re-use, and management strategies. We are searching for a candidate with interest in application of ion chromatography-based techniques for analysis of dissolved constituents in complex waters and fluids. Over 1 year of experience with operating, maintaining, developing analytical methods and processing data for chromatograph instruments will be preferred. The candidate will participate on a variety of projects with a multidisciplinary research team and will support research and development activities associated with the Brine Chemistry laboratory. The candidate will also assist with field work activities at oil and gas </w:t>
      </w:r>
      <w:proofErr w:type="gramStart"/>
      <w:r>
        <w:rPr>
          <w:rFonts w:ascii="Times New Roman" w:eastAsia="Times New Roman" w:hAnsi="Times New Roman" w:cs="Times New Roman"/>
          <w:sz w:val="24"/>
          <w:szCs w:val="24"/>
        </w:rPr>
        <w:t>sites, and</w:t>
      </w:r>
      <w:proofErr w:type="gramEnd"/>
      <w:r>
        <w:rPr>
          <w:rFonts w:ascii="Times New Roman" w:eastAsia="Times New Roman" w:hAnsi="Times New Roman" w:cs="Times New Roman"/>
          <w:sz w:val="24"/>
          <w:szCs w:val="24"/>
        </w:rPr>
        <w:t xml:space="preserve"> conduct bench-top experiments to evaluate transport and fate of chemical constituents from different energy systems.</w:t>
      </w:r>
    </w:p>
    <w:p w14:paraId="4D85C4D5" w14:textId="77777777" w:rsidR="00963660" w:rsidRDefault="00963660" w:rsidP="00963660">
      <w:pPr>
        <w:spacing w:after="0" w:line="240" w:lineRule="auto"/>
        <w:outlineLvl w:val="1"/>
        <w:rPr>
          <w:rFonts w:ascii="Times New Roman" w:eastAsia="Times New Roman" w:hAnsi="Times New Roman" w:cs="Times New Roman"/>
          <w:sz w:val="24"/>
          <w:szCs w:val="24"/>
        </w:rPr>
      </w:pPr>
    </w:p>
    <w:p w14:paraId="1FDCFA32" w14:textId="77777777" w:rsidR="00963660" w:rsidRDefault="00963660" w:rsidP="00963660">
      <w:pPr>
        <w:spacing w:after="0" w:line="240" w:lineRule="auto"/>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This position supports brine chemistry analytical capabilities within the NETL Geochemistry team. Applicants for this position must have a background in chemistry and/or geochemistry, </w:t>
      </w:r>
      <w:r>
        <w:rPr>
          <w:rFonts w:ascii="Times New Roman" w:eastAsia="Times New Roman" w:hAnsi="Times New Roman" w:cs="Times New Roman"/>
          <w:sz w:val="24"/>
          <w:szCs w:val="24"/>
        </w:rPr>
        <w:lastRenderedPageBreak/>
        <w:t xml:space="preserve">with aquatic chemistry laboratory experience. </w:t>
      </w:r>
      <w:r w:rsidRPr="0036634C">
        <w:rPr>
          <w:rFonts w:ascii="Times New Roman" w:hAnsi="Times New Roman" w:cs="Times New Roman"/>
          <w:sz w:val="24"/>
          <w:szCs w:val="24"/>
        </w:rPr>
        <w:t>Familiarity with Geochemistry, Geology, Chemistry, and Oil &amp; Gas Operations would be beneficial.</w:t>
      </w:r>
    </w:p>
    <w:p w14:paraId="7B770955" w14:textId="77777777" w:rsidR="00963660" w:rsidRPr="00BE3432" w:rsidRDefault="00963660" w:rsidP="00963660">
      <w:pPr>
        <w:spacing w:after="0" w:line="240" w:lineRule="auto"/>
        <w:rPr>
          <w:rFonts w:ascii="Times New Roman" w:eastAsia="Times New Roman" w:hAnsi="Times New Roman" w:cs="Times New Roman"/>
          <w:sz w:val="24"/>
          <w:szCs w:val="24"/>
        </w:rPr>
      </w:pP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2CFFF641"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B2315" w:rsidRPr="0048767C">
        <w:rPr>
          <w:rFonts w:ascii="Times New Roman" w:eastAsia="Times New Roman" w:hAnsi="Times New Roman" w:cs="Times New Roman"/>
          <w:b/>
          <w:sz w:val="24"/>
          <w:szCs w:val="24"/>
        </w:rPr>
        <w:t>Alexandra Hakala</w:t>
      </w:r>
      <w:r w:rsidR="00EB2315">
        <w:rPr>
          <w:rFonts w:ascii="Times New Roman" w:eastAsia="Times New Roman" w:hAnsi="Times New Roman" w:cs="Times New Roman"/>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48767C" w:rsidRPr="00FC682B">
          <w:rPr>
            <w:rStyle w:val="Hyperlink"/>
            <w:rFonts w:ascii="Times New Roman" w:eastAsia="Times New Roman" w:hAnsi="Times New Roman" w:cs="Times New Roman"/>
            <w:bCs/>
            <w:kern w:val="36"/>
            <w:sz w:val="24"/>
            <w:szCs w:val="24"/>
          </w:rPr>
          <w:t>Alexandra.Hakala@netl.doe.gov</w:t>
        </w:r>
      </w:hyperlink>
      <w:r w:rsidR="0048767C">
        <w:rPr>
          <w:rFonts w:ascii="Times New Roman" w:eastAsia="Times New Roman" w:hAnsi="Times New Roman" w:cs="Times New Roman"/>
          <w:bCs/>
          <w:kern w:val="36"/>
          <w:sz w:val="24"/>
          <w:szCs w:val="24"/>
        </w:rPr>
        <w:t>.</w:t>
      </w:r>
    </w:p>
    <w:p w14:paraId="655D485D" w14:textId="6914DA1F"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w:t>
      </w:r>
      <w:proofErr w:type="spellStart"/>
      <w:r w:rsidR="00554C84">
        <w:rPr>
          <w:rFonts w:ascii="Times New Roman" w:eastAsia="Times New Roman" w:hAnsi="Times New Roman" w:cs="Times New Roman"/>
          <w:sz w:val="24"/>
          <w:szCs w:val="24"/>
        </w:rPr>
        <w:t>Coliane</w:t>
      </w:r>
      <w:proofErr w:type="spellEnd"/>
      <w:r w:rsidR="00554C84">
        <w:rPr>
          <w:rFonts w:ascii="Times New Roman" w:eastAsia="Times New Roman" w:hAnsi="Times New Roman" w:cs="Times New Roman"/>
          <w:sz w:val="24"/>
          <w:szCs w:val="24"/>
        </w:rPr>
        <w:t xml:space="preserv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064F2BB4" w14:textId="77777777" w:rsidR="003C588E" w:rsidRDefault="003C588E" w:rsidP="003C588E">
      <w:pPr>
        <w:spacing w:after="0" w:line="240" w:lineRule="auto"/>
        <w:contextualSpacing/>
        <w:rPr>
          <w:rFonts w:ascii="Times New Roman" w:eastAsia="Times New Roman" w:hAnsi="Times New Roman" w:cs="Times New Roman"/>
          <w:sz w:val="24"/>
          <w:szCs w:val="24"/>
        </w:rPr>
      </w:pPr>
    </w:p>
    <w:p w14:paraId="5A09DE2B" w14:textId="4F3DC371" w:rsidR="003C588E" w:rsidRPr="003C588E" w:rsidRDefault="003C588E" w:rsidP="003C588E">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264C5948" w14:textId="77777777"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29C8" w14:textId="77777777" w:rsidR="00CE7638" w:rsidRDefault="00CE7638" w:rsidP="00995F15">
      <w:pPr>
        <w:spacing w:after="0" w:line="240" w:lineRule="auto"/>
      </w:pPr>
      <w:r>
        <w:separator/>
      </w:r>
    </w:p>
  </w:endnote>
  <w:endnote w:type="continuationSeparator" w:id="0">
    <w:p w14:paraId="71ACA793" w14:textId="77777777" w:rsidR="00CE7638" w:rsidRDefault="00CE7638"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215F" w14:textId="77777777" w:rsidR="00CE7638" w:rsidRDefault="00CE7638" w:rsidP="00995F15">
      <w:pPr>
        <w:spacing w:after="0" w:line="240" w:lineRule="auto"/>
      </w:pPr>
      <w:r>
        <w:separator/>
      </w:r>
    </w:p>
  </w:footnote>
  <w:footnote w:type="continuationSeparator" w:id="0">
    <w:p w14:paraId="0F4508A8" w14:textId="77777777" w:rsidR="00CE7638" w:rsidRDefault="00CE7638"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068E2"/>
    <w:rsid w:val="00111D43"/>
    <w:rsid w:val="00120D0A"/>
    <w:rsid w:val="00121C03"/>
    <w:rsid w:val="001B7BBE"/>
    <w:rsid w:val="00270A51"/>
    <w:rsid w:val="00277E13"/>
    <w:rsid w:val="002F59B4"/>
    <w:rsid w:val="00337282"/>
    <w:rsid w:val="00372133"/>
    <w:rsid w:val="003C588E"/>
    <w:rsid w:val="003D6C20"/>
    <w:rsid w:val="003E019C"/>
    <w:rsid w:val="003E246F"/>
    <w:rsid w:val="00430032"/>
    <w:rsid w:val="0043587F"/>
    <w:rsid w:val="0043638B"/>
    <w:rsid w:val="00451549"/>
    <w:rsid w:val="00483445"/>
    <w:rsid w:val="0048767C"/>
    <w:rsid w:val="005069E1"/>
    <w:rsid w:val="0053653C"/>
    <w:rsid w:val="00554C84"/>
    <w:rsid w:val="005A18E9"/>
    <w:rsid w:val="005B39F1"/>
    <w:rsid w:val="005F2970"/>
    <w:rsid w:val="007173E4"/>
    <w:rsid w:val="00724A26"/>
    <w:rsid w:val="00732A4B"/>
    <w:rsid w:val="0075681E"/>
    <w:rsid w:val="007C4998"/>
    <w:rsid w:val="007D08EA"/>
    <w:rsid w:val="007E43CB"/>
    <w:rsid w:val="00861AB5"/>
    <w:rsid w:val="008E0B3F"/>
    <w:rsid w:val="00962138"/>
    <w:rsid w:val="00963660"/>
    <w:rsid w:val="009677EF"/>
    <w:rsid w:val="00995F15"/>
    <w:rsid w:val="009C1221"/>
    <w:rsid w:val="00A66895"/>
    <w:rsid w:val="00AC292C"/>
    <w:rsid w:val="00AE4FD3"/>
    <w:rsid w:val="00C127B0"/>
    <w:rsid w:val="00C8137B"/>
    <w:rsid w:val="00CC61FB"/>
    <w:rsid w:val="00CD5C10"/>
    <w:rsid w:val="00CE7638"/>
    <w:rsid w:val="00D31858"/>
    <w:rsid w:val="00D77E37"/>
    <w:rsid w:val="00D83D8E"/>
    <w:rsid w:val="00DE775D"/>
    <w:rsid w:val="00E230DF"/>
    <w:rsid w:val="00E673C8"/>
    <w:rsid w:val="00E75D95"/>
    <w:rsid w:val="00EB2315"/>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4876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andra.Hakala@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D25-0C81-4040-8535-D32B040B65C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5</cp:revision>
  <dcterms:created xsi:type="dcterms:W3CDTF">2018-10-22T18:00:00Z</dcterms:created>
  <dcterms:modified xsi:type="dcterms:W3CDTF">2018-10-23T13:13:00Z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