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75" w:rsidRPr="009B4128" w:rsidRDefault="000935C0" w:rsidP="006A458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B4128">
        <w:rPr>
          <w:rFonts w:cs="Calibri"/>
          <w:b/>
          <w:sz w:val="28"/>
          <w:szCs w:val="28"/>
        </w:rPr>
        <w:t>High-</w:t>
      </w:r>
      <w:r w:rsidR="00764031" w:rsidRPr="009B4128">
        <w:rPr>
          <w:rFonts w:cs="Calibri"/>
          <w:b/>
          <w:sz w:val="28"/>
          <w:szCs w:val="28"/>
        </w:rPr>
        <w:t xml:space="preserve">Temperature </w:t>
      </w:r>
      <w:r w:rsidR="0060281B" w:rsidRPr="009B4128">
        <w:rPr>
          <w:rFonts w:cs="Calibri"/>
          <w:b/>
          <w:sz w:val="28"/>
          <w:szCs w:val="28"/>
        </w:rPr>
        <w:t>Viscous Sealing Glass</w:t>
      </w:r>
      <w:r w:rsidR="00764031" w:rsidRPr="009B4128">
        <w:rPr>
          <w:rFonts w:cs="Calibri"/>
          <w:b/>
          <w:sz w:val="28"/>
          <w:szCs w:val="28"/>
        </w:rPr>
        <w:t xml:space="preserve">es </w:t>
      </w:r>
      <w:r w:rsidR="002421A2" w:rsidRPr="009B4128">
        <w:rPr>
          <w:rFonts w:cs="Calibri"/>
          <w:b/>
          <w:sz w:val="28"/>
          <w:szCs w:val="28"/>
        </w:rPr>
        <w:t>for Solid Oxide Fuel Cells</w:t>
      </w:r>
    </w:p>
    <w:p w:rsidR="009B4128" w:rsidRDefault="009B4128" w:rsidP="009B4128">
      <w:pPr>
        <w:spacing w:after="0" w:line="240" w:lineRule="auto"/>
        <w:rPr>
          <w:rFonts w:cs="Calibri"/>
          <w:lang w:val="it-IT"/>
        </w:rPr>
      </w:pPr>
    </w:p>
    <w:p w:rsidR="002421A2" w:rsidRPr="009B4128" w:rsidRDefault="009B4128" w:rsidP="009B4128">
      <w:pPr>
        <w:spacing w:after="0" w:line="240" w:lineRule="auto"/>
        <w:jc w:val="center"/>
        <w:rPr>
          <w:rFonts w:cs="Calibri"/>
          <w:b/>
          <w:u w:val="single"/>
        </w:rPr>
      </w:pPr>
      <w:r w:rsidRPr="009B4128">
        <w:rPr>
          <w:rFonts w:cs="Calibri"/>
          <w:b/>
          <w:u w:val="single"/>
          <w:lang w:val="it-IT"/>
        </w:rPr>
        <w:t>MO-SCI Corporation</w:t>
      </w:r>
    </w:p>
    <w:p w:rsidR="009B4128" w:rsidRDefault="009B4128" w:rsidP="009B4128">
      <w:pPr>
        <w:spacing w:after="0" w:line="240" w:lineRule="auto"/>
        <w:jc w:val="center"/>
        <w:rPr>
          <w:rFonts w:cs="Calibri"/>
        </w:rPr>
      </w:pPr>
      <w:r w:rsidRPr="009B4128">
        <w:rPr>
          <w:rFonts w:cs="Calibri"/>
          <w:bCs/>
        </w:rPr>
        <w:t>Rob Baird</w:t>
      </w:r>
      <w:r w:rsidRPr="009B4128">
        <w:rPr>
          <w:rFonts w:cs="Calibri"/>
          <w:bCs/>
          <w:vertAlign w:val="superscript"/>
        </w:rPr>
        <w:t>1</w:t>
      </w:r>
      <w:r>
        <w:rPr>
          <w:rFonts w:cs="Calibri"/>
          <w:bCs/>
        </w:rPr>
        <w:t>,</w:t>
      </w:r>
      <w:r>
        <w:rPr>
          <w:rFonts w:cs="Calibri"/>
          <w:bCs/>
          <w:vertAlign w:val="superscript"/>
        </w:rPr>
        <w:t xml:space="preserve"> </w:t>
      </w:r>
      <w:r w:rsidRPr="009B4128">
        <w:rPr>
          <w:rFonts w:cs="Calibri"/>
        </w:rPr>
        <w:t>Richard K. Brow</w:t>
      </w:r>
      <w:r w:rsidRPr="009B4128">
        <w:rPr>
          <w:rFonts w:cs="Calibri"/>
          <w:vertAlign w:val="superscript"/>
        </w:rPr>
        <w:t>2</w:t>
      </w:r>
      <w:r w:rsidRPr="009B4128">
        <w:rPr>
          <w:rFonts w:cs="Calibri"/>
        </w:rPr>
        <w:t xml:space="preserve">, </w:t>
      </w:r>
      <w:r>
        <w:rPr>
          <w:rFonts w:cs="Calibri"/>
          <w:bCs/>
        </w:rPr>
        <w:t>Ray Crouch</w:t>
      </w:r>
      <w:r w:rsidRPr="009B4128">
        <w:rPr>
          <w:rFonts w:cs="Calibri"/>
          <w:bCs/>
          <w:vertAlign w:val="superscript"/>
        </w:rPr>
        <w:t>1</w:t>
      </w:r>
      <w:r>
        <w:rPr>
          <w:rFonts w:cs="Calibri"/>
          <w:bCs/>
        </w:rPr>
        <w:t xml:space="preserve">, </w:t>
      </w:r>
      <w:r w:rsidRPr="009B4128">
        <w:rPr>
          <w:rFonts w:cs="Calibri"/>
        </w:rPr>
        <w:t xml:space="preserve">Jen </w:t>
      </w:r>
      <w:proofErr w:type="spellStart"/>
      <w:r w:rsidRPr="009B4128">
        <w:rPr>
          <w:rFonts w:cs="Calibri"/>
        </w:rPr>
        <w:t>Hsien</w:t>
      </w:r>
      <w:proofErr w:type="spellEnd"/>
      <w:r w:rsidRPr="009B4128">
        <w:rPr>
          <w:rFonts w:cs="Calibri"/>
        </w:rPr>
        <w:t xml:space="preserve"> Hsu</w:t>
      </w:r>
      <w:r w:rsidRPr="009B4128">
        <w:rPr>
          <w:rFonts w:cs="Calibri"/>
          <w:vertAlign w:val="superscript"/>
        </w:rPr>
        <w:t>2</w:t>
      </w:r>
      <w:r w:rsidRPr="009B4128">
        <w:rPr>
          <w:rFonts w:cs="Calibri"/>
        </w:rPr>
        <w:t xml:space="preserve">, </w:t>
      </w:r>
      <w:proofErr w:type="spellStart"/>
      <w:r w:rsidR="00764031" w:rsidRPr="009B4128">
        <w:rPr>
          <w:rFonts w:cs="Calibri"/>
        </w:rPr>
        <w:t>Cheol-Woon</w:t>
      </w:r>
      <w:proofErr w:type="spellEnd"/>
      <w:r w:rsidR="00764031" w:rsidRPr="009B4128">
        <w:rPr>
          <w:rFonts w:cs="Calibri"/>
        </w:rPr>
        <w:t xml:space="preserve"> </w:t>
      </w:r>
      <w:r w:rsidR="002421A2" w:rsidRPr="009B4128">
        <w:rPr>
          <w:rFonts w:cs="Calibri"/>
        </w:rPr>
        <w:t>Ki</w:t>
      </w:r>
      <w:r w:rsidR="007C556F" w:rsidRPr="009B4128">
        <w:rPr>
          <w:rFonts w:cs="Calibri"/>
        </w:rPr>
        <w:t>m</w:t>
      </w:r>
      <w:r w:rsidRPr="009B4128">
        <w:rPr>
          <w:rFonts w:cs="Calibri"/>
          <w:vertAlign w:val="superscript"/>
        </w:rPr>
        <w:t>1</w:t>
      </w:r>
      <w:r w:rsidR="00764031" w:rsidRPr="009B4128">
        <w:rPr>
          <w:rFonts w:cs="Calibri"/>
        </w:rPr>
        <w:t>,</w:t>
      </w:r>
    </w:p>
    <w:p w:rsidR="009B4128" w:rsidRPr="009B4128" w:rsidRDefault="009B4128" w:rsidP="009B4128">
      <w:pPr>
        <w:spacing w:after="0" w:line="240" w:lineRule="auto"/>
        <w:jc w:val="center"/>
        <w:rPr>
          <w:rFonts w:cs="Calibri"/>
        </w:rPr>
      </w:pPr>
      <w:r w:rsidRPr="009B4128">
        <w:rPr>
          <w:rFonts w:cs="Calibri"/>
          <w:bCs/>
        </w:rPr>
        <w:t>Raphael Reis</w:t>
      </w:r>
      <w:r w:rsidRPr="002F0BB7">
        <w:rPr>
          <w:rFonts w:cs="Calibri"/>
          <w:bCs/>
          <w:vertAlign w:val="superscript"/>
        </w:rPr>
        <w:t>2</w:t>
      </w:r>
      <w:r>
        <w:rPr>
          <w:rFonts w:cs="Calibri"/>
          <w:bCs/>
        </w:rPr>
        <w:t xml:space="preserve">, and </w:t>
      </w:r>
      <w:r w:rsidR="00243FA2" w:rsidRPr="009B4128">
        <w:rPr>
          <w:rFonts w:cs="Calibri"/>
          <w:bCs/>
        </w:rPr>
        <w:t>Joe Szabo</w:t>
      </w:r>
      <w:r w:rsidRPr="009B4128">
        <w:rPr>
          <w:rFonts w:cs="Calibri"/>
          <w:bCs/>
          <w:vertAlign w:val="superscript"/>
        </w:rPr>
        <w:t>1</w:t>
      </w:r>
      <w:r>
        <w:rPr>
          <w:rFonts w:cs="Calibri"/>
          <w:bCs/>
        </w:rPr>
        <w:t xml:space="preserve">, </w:t>
      </w:r>
      <w:r w:rsidRPr="009B4128">
        <w:rPr>
          <w:rFonts w:cs="Calibri"/>
        </w:rPr>
        <w:t>Casey Townsend</w:t>
      </w:r>
      <w:r w:rsidRPr="009B4128">
        <w:rPr>
          <w:rFonts w:cs="Calibri"/>
          <w:vertAlign w:val="superscript"/>
        </w:rPr>
        <w:t>2</w:t>
      </w:r>
    </w:p>
    <w:p w:rsidR="009B4128" w:rsidRPr="009B4128" w:rsidRDefault="00CE3CDD" w:rsidP="009B4128">
      <w:pPr>
        <w:spacing w:after="0" w:line="240" w:lineRule="auto"/>
        <w:jc w:val="center"/>
        <w:rPr>
          <w:rFonts w:cs="Calibri"/>
        </w:rPr>
      </w:pPr>
      <w:r w:rsidRPr="00CE3CDD">
        <w:rPr>
          <w:rFonts w:cs="Calibri"/>
          <w:vertAlign w:val="superscript"/>
        </w:rPr>
        <w:t>1</w:t>
      </w:r>
      <w:r w:rsidR="009B4128" w:rsidRPr="009B4128">
        <w:rPr>
          <w:rFonts w:cs="Calibri"/>
          <w:lang w:val="it-IT"/>
        </w:rPr>
        <w:t xml:space="preserve">MO-SCI </w:t>
      </w:r>
      <w:proofErr w:type="gramStart"/>
      <w:r w:rsidR="009B4128" w:rsidRPr="009B4128">
        <w:rPr>
          <w:rFonts w:cs="Calibri"/>
          <w:lang w:val="it-IT"/>
        </w:rPr>
        <w:t>Corporation</w:t>
      </w:r>
      <w:r>
        <w:rPr>
          <w:rFonts w:cs="Calibri"/>
          <w:lang w:val="it-IT"/>
        </w:rPr>
        <w:t xml:space="preserve"> </w:t>
      </w:r>
      <w:r w:rsidR="009B4128">
        <w:rPr>
          <w:rFonts w:cs="Calibri"/>
          <w:lang w:val="it-IT"/>
        </w:rPr>
        <w:t xml:space="preserve"> </w:t>
      </w:r>
      <w:r w:rsidRPr="00CE3CDD">
        <w:rPr>
          <w:rFonts w:cs="Calibri"/>
          <w:vertAlign w:val="superscript"/>
          <w:lang w:val="it-IT"/>
        </w:rPr>
        <w:t>2</w:t>
      </w:r>
      <w:r w:rsidR="009B4128" w:rsidRPr="009B4128">
        <w:rPr>
          <w:rFonts w:cs="Calibri"/>
        </w:rPr>
        <w:t>Missouri</w:t>
      </w:r>
      <w:proofErr w:type="gramEnd"/>
      <w:r w:rsidR="009B4128" w:rsidRPr="009B4128">
        <w:rPr>
          <w:rFonts w:cs="Calibri"/>
        </w:rPr>
        <w:t xml:space="preserve"> University of Science and Technology</w:t>
      </w:r>
      <w:r w:rsidR="009B4128" w:rsidRPr="009B4128">
        <w:rPr>
          <w:rFonts w:cs="Calibri"/>
          <w:vertAlign w:val="superscript"/>
        </w:rPr>
        <w:t>2</w:t>
      </w:r>
    </w:p>
    <w:p w:rsidR="00D85F97" w:rsidRPr="009B4128" w:rsidRDefault="009B4128" w:rsidP="009B4128">
      <w:pPr>
        <w:spacing w:after="0" w:line="240" w:lineRule="auto"/>
        <w:jc w:val="center"/>
        <w:rPr>
          <w:rFonts w:cs="Calibri"/>
          <w:lang w:val="it-IT"/>
        </w:rPr>
      </w:pPr>
      <w:proofErr w:type="gramStart"/>
      <w:r>
        <w:rPr>
          <w:rFonts w:cs="Calibri"/>
        </w:rPr>
        <w:t>e-mail</w:t>
      </w:r>
      <w:proofErr w:type="gramEnd"/>
      <w:r>
        <w:rPr>
          <w:rFonts w:cs="Calibri"/>
        </w:rPr>
        <w:t xml:space="preserve">: </w:t>
      </w:r>
      <w:hyperlink r:id="rId6" w:history="1">
        <w:r w:rsidRPr="00845382">
          <w:rPr>
            <w:rStyle w:val="Hyperlink"/>
            <w:rFonts w:cs="Calibri"/>
            <w:lang w:val="it-IT"/>
          </w:rPr>
          <w:t>ckim@mo-sci.com</w:t>
        </w:r>
      </w:hyperlink>
      <w:r>
        <w:rPr>
          <w:rFonts w:cs="Calibri"/>
          <w:lang w:val="it-IT"/>
        </w:rPr>
        <w:t xml:space="preserve"> Phone: (573) 364-</w:t>
      </w:r>
      <w:r w:rsidR="00D85F97" w:rsidRPr="009B4128">
        <w:rPr>
          <w:rFonts w:cs="Calibri"/>
          <w:lang w:val="it-IT"/>
        </w:rPr>
        <w:t>2338</w:t>
      </w:r>
    </w:p>
    <w:p w:rsidR="002421A2" w:rsidRPr="009B4128" w:rsidRDefault="002421A2" w:rsidP="009B4128">
      <w:pPr>
        <w:spacing w:after="0" w:line="240" w:lineRule="auto"/>
        <w:rPr>
          <w:rFonts w:cs="Calibri"/>
          <w:lang w:val="it-IT"/>
        </w:rPr>
      </w:pPr>
    </w:p>
    <w:p w:rsidR="009356E6" w:rsidRPr="009B4128" w:rsidRDefault="009356E6" w:rsidP="009B4128">
      <w:pPr>
        <w:spacing w:after="0" w:line="240" w:lineRule="auto"/>
        <w:rPr>
          <w:rFonts w:cs="Calibri"/>
        </w:rPr>
      </w:pPr>
      <w:r w:rsidRPr="009B4128">
        <w:rPr>
          <w:rFonts w:cs="Calibri"/>
        </w:rPr>
        <w:t xml:space="preserve">Glass compositions have been formulated and tested for use as viscous seals for solid oxide fuel cells (SOFCs). These alkali-free borosilicate glasses possess desirable thermo-mechanical properties and thermo-chemical characteristics, and exhibit promising hermetic sealing and healing behavior under </w:t>
      </w:r>
      <w:r w:rsidRPr="009B4128">
        <w:rPr>
          <w:rFonts w:eastAsia="SimSun" w:cs="Calibri"/>
          <w:lang w:eastAsia="zh-CN"/>
        </w:rPr>
        <w:t xml:space="preserve">SOFC operational conditions. The </w:t>
      </w:r>
      <w:proofErr w:type="spellStart"/>
      <w:r w:rsidRPr="009B4128">
        <w:rPr>
          <w:rFonts w:eastAsia="SimSun" w:cs="Calibri"/>
          <w:lang w:eastAsia="zh-CN"/>
        </w:rPr>
        <w:t>dilatometric</w:t>
      </w:r>
      <w:proofErr w:type="spellEnd"/>
      <w:r w:rsidRPr="009B4128">
        <w:rPr>
          <w:rFonts w:eastAsia="SimSun" w:cs="Calibri"/>
          <w:lang w:eastAsia="zh-CN"/>
        </w:rPr>
        <w:t xml:space="preserve"> softening points (T</w:t>
      </w:r>
      <w:r w:rsidRPr="009B4128">
        <w:rPr>
          <w:rFonts w:eastAsia="SimSun" w:cs="Calibri"/>
          <w:vertAlign w:val="subscript"/>
          <w:lang w:eastAsia="zh-CN"/>
        </w:rPr>
        <w:t>s</w:t>
      </w:r>
      <w:r w:rsidRPr="009B4128">
        <w:rPr>
          <w:rFonts w:eastAsia="SimSun" w:cs="Calibri"/>
          <w:lang w:eastAsia="zh-CN"/>
        </w:rPr>
        <w:t>) and the glass transition temperatures (</w:t>
      </w:r>
      <w:proofErr w:type="spellStart"/>
      <w:proofErr w:type="gramStart"/>
      <w:r w:rsidRPr="009B4128">
        <w:rPr>
          <w:rFonts w:eastAsia="SimSun" w:cs="Calibri"/>
          <w:lang w:eastAsia="zh-CN"/>
        </w:rPr>
        <w:t>T</w:t>
      </w:r>
      <w:r w:rsidRPr="009B4128">
        <w:rPr>
          <w:rFonts w:eastAsia="SimSun" w:cs="Calibri"/>
          <w:vertAlign w:val="subscript"/>
          <w:lang w:eastAsia="zh-CN"/>
        </w:rPr>
        <w:t>g</w:t>
      </w:r>
      <w:proofErr w:type="spellEnd"/>
      <w:proofErr w:type="gramEnd"/>
      <w:r w:rsidRPr="009B4128">
        <w:rPr>
          <w:rFonts w:eastAsia="SimSun" w:cs="Calibri"/>
          <w:lang w:eastAsia="zh-CN"/>
        </w:rPr>
        <w:t>) of the glasses are generally under 650</w:t>
      </w:r>
      <w:r w:rsidRPr="009B4128">
        <w:rPr>
          <w:rFonts w:eastAsia="SimSun" w:cs="Calibri"/>
          <w:lang w:eastAsia="zh-CN"/>
        </w:rPr>
        <w:sym w:font="Symbol" w:char="F0B0"/>
      </w:r>
      <w:r w:rsidRPr="009B4128">
        <w:rPr>
          <w:rFonts w:eastAsia="SimSun" w:cs="Calibri"/>
          <w:lang w:eastAsia="zh-CN"/>
        </w:rPr>
        <w:t xml:space="preserve">C, the lower bound of the SOFC operating temperature. </w:t>
      </w:r>
      <w:r w:rsidRPr="009B4128">
        <w:rPr>
          <w:rFonts w:cs="Calibri"/>
        </w:rPr>
        <w:t xml:space="preserve">To date,  glass seals between a </w:t>
      </w:r>
      <w:proofErr w:type="spellStart"/>
      <w:r w:rsidRPr="009B4128">
        <w:rPr>
          <w:rFonts w:cs="Calibri"/>
        </w:rPr>
        <w:t>NiO</w:t>
      </w:r>
      <w:proofErr w:type="spellEnd"/>
      <w:r w:rsidRPr="009B4128">
        <w:rPr>
          <w:rFonts w:cs="Calibri"/>
        </w:rPr>
        <w:t xml:space="preserve">/YSZ </w:t>
      </w:r>
      <w:proofErr w:type="spellStart"/>
      <w:r w:rsidRPr="009B4128">
        <w:rPr>
          <w:rFonts w:cs="Calibri"/>
        </w:rPr>
        <w:t>bilayer</w:t>
      </w:r>
      <w:proofErr w:type="spellEnd"/>
      <w:r w:rsidRPr="009B4128">
        <w:rPr>
          <w:rFonts w:cs="Calibri"/>
        </w:rPr>
        <w:t xml:space="preserve"> and aluminized 441 stainless steel have survived 103 thermal cycles (room temperature to 750°C) under wet forming gas at a differential pressure of 0.5 psi (26 </w:t>
      </w:r>
      <w:proofErr w:type="spellStart"/>
      <w:r w:rsidRPr="009B4128">
        <w:rPr>
          <w:rFonts w:cs="Calibri"/>
        </w:rPr>
        <w:t>torr</w:t>
      </w:r>
      <w:proofErr w:type="spellEnd"/>
      <w:r w:rsidRPr="009B4128">
        <w:rPr>
          <w:rFonts w:cs="Calibri"/>
        </w:rPr>
        <w:t>) over the course of &gt; 3,500 hours without failure, and 100 thermal cycles in dry air. Seals intentionally cracked upon quenching from 750°C to room temperature at &gt; 25°C/s become hermetic upon reheating to 725°C and higher.</w:t>
      </w:r>
    </w:p>
    <w:sectPr w:rsidR="009356E6" w:rsidRPr="009B4128" w:rsidSect="0095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49B" w:rsidRDefault="0081549B" w:rsidP="00193E71">
      <w:pPr>
        <w:spacing w:after="0" w:line="240" w:lineRule="auto"/>
      </w:pPr>
      <w:r>
        <w:separator/>
      </w:r>
    </w:p>
  </w:endnote>
  <w:endnote w:type="continuationSeparator" w:id="0">
    <w:p w:rsidR="0081549B" w:rsidRDefault="0081549B" w:rsidP="0019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49B" w:rsidRDefault="0081549B" w:rsidP="00193E71">
      <w:pPr>
        <w:spacing w:after="0" w:line="240" w:lineRule="auto"/>
      </w:pPr>
      <w:r>
        <w:separator/>
      </w:r>
    </w:p>
  </w:footnote>
  <w:footnote w:type="continuationSeparator" w:id="0">
    <w:p w:rsidR="0081549B" w:rsidRDefault="0081549B" w:rsidP="00193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1A2"/>
    <w:rsid w:val="00030886"/>
    <w:rsid w:val="000509B9"/>
    <w:rsid w:val="000935C0"/>
    <w:rsid w:val="000E1767"/>
    <w:rsid w:val="001525A9"/>
    <w:rsid w:val="00193E71"/>
    <w:rsid w:val="00212706"/>
    <w:rsid w:val="00237F95"/>
    <w:rsid w:val="002421A2"/>
    <w:rsid w:val="00243FA2"/>
    <w:rsid w:val="0025607C"/>
    <w:rsid w:val="002605B5"/>
    <w:rsid w:val="00293484"/>
    <w:rsid w:val="002F0BB7"/>
    <w:rsid w:val="002F515A"/>
    <w:rsid w:val="00342BF3"/>
    <w:rsid w:val="003A776D"/>
    <w:rsid w:val="003B19D0"/>
    <w:rsid w:val="003C1498"/>
    <w:rsid w:val="003E376D"/>
    <w:rsid w:val="003F14EA"/>
    <w:rsid w:val="004146B8"/>
    <w:rsid w:val="004B7E7A"/>
    <w:rsid w:val="00596832"/>
    <w:rsid w:val="005E1252"/>
    <w:rsid w:val="0060281B"/>
    <w:rsid w:val="006175B7"/>
    <w:rsid w:val="006A458E"/>
    <w:rsid w:val="006B03CD"/>
    <w:rsid w:val="006D295A"/>
    <w:rsid w:val="00732C07"/>
    <w:rsid w:val="00761656"/>
    <w:rsid w:val="00764031"/>
    <w:rsid w:val="007B5D94"/>
    <w:rsid w:val="007C556F"/>
    <w:rsid w:val="007D36FE"/>
    <w:rsid w:val="007E2DF5"/>
    <w:rsid w:val="0080787C"/>
    <w:rsid w:val="00812E75"/>
    <w:rsid w:val="0081549B"/>
    <w:rsid w:val="00826DA8"/>
    <w:rsid w:val="008329C9"/>
    <w:rsid w:val="00851C8B"/>
    <w:rsid w:val="008E2FCD"/>
    <w:rsid w:val="009356E6"/>
    <w:rsid w:val="00957B75"/>
    <w:rsid w:val="00960723"/>
    <w:rsid w:val="009B4128"/>
    <w:rsid w:val="00A4662E"/>
    <w:rsid w:val="00A76CA9"/>
    <w:rsid w:val="00AC0F6E"/>
    <w:rsid w:val="00AD1E4C"/>
    <w:rsid w:val="00AD6118"/>
    <w:rsid w:val="00AF4859"/>
    <w:rsid w:val="00B03454"/>
    <w:rsid w:val="00B05C4D"/>
    <w:rsid w:val="00B30779"/>
    <w:rsid w:val="00B57883"/>
    <w:rsid w:val="00B76619"/>
    <w:rsid w:val="00B85A12"/>
    <w:rsid w:val="00C81D85"/>
    <w:rsid w:val="00CA3E85"/>
    <w:rsid w:val="00CE3CDD"/>
    <w:rsid w:val="00D05263"/>
    <w:rsid w:val="00D33C4A"/>
    <w:rsid w:val="00D81CC3"/>
    <w:rsid w:val="00D85916"/>
    <w:rsid w:val="00D85F97"/>
    <w:rsid w:val="00E16876"/>
    <w:rsid w:val="00E63482"/>
    <w:rsid w:val="00EB5AE0"/>
    <w:rsid w:val="00F4552C"/>
    <w:rsid w:val="00F54C1A"/>
    <w:rsid w:val="00FA3970"/>
    <w:rsid w:val="00FB717E"/>
    <w:rsid w:val="00FD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5"/>
    <w:pPr>
      <w:spacing w:after="200" w:line="276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5F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E71"/>
  </w:style>
  <w:style w:type="paragraph" w:styleId="Footer">
    <w:name w:val="footer"/>
    <w:basedOn w:val="Normal"/>
    <w:link w:val="FooterChar"/>
    <w:uiPriority w:val="99"/>
    <w:unhideWhenUsed/>
    <w:rsid w:val="0019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71"/>
  </w:style>
  <w:style w:type="paragraph" w:styleId="BalloonText">
    <w:name w:val="Balloon Text"/>
    <w:basedOn w:val="Normal"/>
    <w:link w:val="BalloonTextChar"/>
    <w:uiPriority w:val="99"/>
    <w:semiHidden/>
    <w:unhideWhenUsed/>
    <w:rsid w:val="00193E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3E7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3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43FA2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AC0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F6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C0F6E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F6E"/>
    <w:rPr>
      <w:b/>
      <w:bCs/>
      <w:lang w:eastAsia="ko-KR"/>
    </w:rPr>
  </w:style>
  <w:style w:type="paragraph" w:styleId="Revision">
    <w:name w:val="Revision"/>
    <w:hidden/>
    <w:uiPriority w:val="99"/>
    <w:semiHidden/>
    <w:rsid w:val="00B05C4D"/>
    <w:rPr>
      <w:sz w:val="22"/>
      <w:szCs w:val="22"/>
      <w:lang w:eastAsia="ko-KR"/>
    </w:rPr>
  </w:style>
  <w:style w:type="paragraph" w:customStyle="1" w:styleId="Default">
    <w:name w:val="Default"/>
    <w:rsid w:val="0076403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im@mo-sc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ckim</dc:creator>
  <cp:keywords/>
  <cp:lastModifiedBy>Lockhart</cp:lastModifiedBy>
  <cp:revision>2</cp:revision>
  <cp:lastPrinted>2012-07-11T17:48:00Z</cp:lastPrinted>
  <dcterms:created xsi:type="dcterms:W3CDTF">2013-08-01T14:04:00Z</dcterms:created>
  <dcterms:modified xsi:type="dcterms:W3CDTF">2013-08-01T14:04:00Z</dcterms:modified>
</cp:coreProperties>
</file>