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3C" w:rsidRPr="002B7E2F" w:rsidRDefault="00880902" w:rsidP="002B7E2F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B7E2F">
        <w:rPr>
          <w:rFonts w:asciiTheme="minorHAnsi" w:hAnsiTheme="minorHAnsi"/>
          <w:b/>
          <w:sz w:val="28"/>
          <w:szCs w:val="28"/>
        </w:rPr>
        <w:t>In-</w:t>
      </w:r>
      <w:proofErr w:type="spellStart"/>
      <w:r w:rsidRPr="002B7E2F">
        <w:rPr>
          <w:rFonts w:asciiTheme="minorHAnsi" w:hAnsiTheme="minorHAnsi"/>
          <w:b/>
          <w:sz w:val="28"/>
          <w:szCs w:val="28"/>
        </w:rPr>
        <w:t>Operando</w:t>
      </w:r>
      <w:proofErr w:type="spellEnd"/>
      <w:r w:rsidRPr="002B7E2F">
        <w:rPr>
          <w:rFonts w:asciiTheme="minorHAnsi" w:hAnsiTheme="minorHAnsi"/>
          <w:b/>
          <w:sz w:val="28"/>
          <w:szCs w:val="28"/>
        </w:rPr>
        <w:t xml:space="preserve"> </w:t>
      </w:r>
      <w:r w:rsidR="00E90E04" w:rsidRPr="002B7E2F">
        <w:rPr>
          <w:rFonts w:asciiTheme="minorHAnsi" w:hAnsiTheme="minorHAnsi"/>
          <w:b/>
          <w:sz w:val="28"/>
          <w:szCs w:val="28"/>
        </w:rPr>
        <w:t>XRD</w:t>
      </w:r>
      <w:r w:rsidRPr="002B7E2F">
        <w:rPr>
          <w:rFonts w:asciiTheme="minorHAnsi" w:hAnsiTheme="minorHAnsi"/>
          <w:b/>
          <w:sz w:val="28"/>
          <w:szCs w:val="28"/>
        </w:rPr>
        <w:t xml:space="preserve"> of </w:t>
      </w:r>
      <w:r w:rsidR="00041D22" w:rsidRPr="002B7E2F">
        <w:rPr>
          <w:rFonts w:asciiTheme="minorHAnsi" w:hAnsiTheme="minorHAnsi"/>
          <w:b/>
          <w:sz w:val="28"/>
          <w:szCs w:val="28"/>
        </w:rPr>
        <w:t xml:space="preserve">Anode-Supported </w:t>
      </w:r>
      <w:r w:rsidRPr="002B7E2F">
        <w:rPr>
          <w:rFonts w:asciiTheme="minorHAnsi" w:hAnsiTheme="minorHAnsi"/>
          <w:b/>
          <w:sz w:val="28"/>
          <w:szCs w:val="28"/>
        </w:rPr>
        <w:t xml:space="preserve">LSCF Cathodes </w:t>
      </w:r>
      <w:r w:rsidR="00E0430A" w:rsidRPr="002B7E2F">
        <w:rPr>
          <w:rFonts w:asciiTheme="minorHAnsi" w:hAnsiTheme="minorHAnsi"/>
          <w:b/>
          <w:sz w:val="28"/>
          <w:szCs w:val="28"/>
        </w:rPr>
        <w:t xml:space="preserve">at </w:t>
      </w:r>
      <w:r w:rsidR="00041D22" w:rsidRPr="002B7E2F">
        <w:rPr>
          <w:rFonts w:asciiTheme="minorHAnsi" w:hAnsiTheme="minorHAnsi"/>
          <w:b/>
          <w:sz w:val="28"/>
          <w:szCs w:val="28"/>
        </w:rPr>
        <w:t>700 – 800°C for 1000 h</w:t>
      </w:r>
    </w:p>
    <w:p w:rsidR="002B7E2F" w:rsidRDefault="002B7E2F" w:rsidP="002B7E2F">
      <w:pPr>
        <w:spacing w:after="0" w:line="240" w:lineRule="auto"/>
        <w:rPr>
          <w:rFonts w:asciiTheme="minorHAnsi" w:hAnsiTheme="minorHAnsi"/>
        </w:rPr>
      </w:pPr>
    </w:p>
    <w:p w:rsidR="002B7E2F" w:rsidRPr="002B7E2F" w:rsidRDefault="002B7E2F" w:rsidP="002B7E2F">
      <w:pPr>
        <w:spacing w:after="0" w:line="240" w:lineRule="auto"/>
        <w:jc w:val="center"/>
        <w:rPr>
          <w:rFonts w:asciiTheme="minorHAnsi" w:hAnsiTheme="minorHAnsi"/>
          <w:b/>
          <w:u w:val="single"/>
        </w:rPr>
      </w:pPr>
      <w:r w:rsidRPr="002B7E2F">
        <w:rPr>
          <w:rFonts w:asciiTheme="minorHAnsi" w:hAnsiTheme="minorHAnsi"/>
          <w:b/>
          <w:u w:val="single"/>
        </w:rPr>
        <w:t>Pacific Northwest National Laboratory</w:t>
      </w:r>
    </w:p>
    <w:p w:rsidR="008D7C7F" w:rsidRPr="002B7E2F" w:rsidRDefault="00880902" w:rsidP="002B7E2F">
      <w:pPr>
        <w:spacing w:after="0" w:line="240" w:lineRule="auto"/>
        <w:jc w:val="center"/>
        <w:rPr>
          <w:rFonts w:asciiTheme="minorHAnsi" w:hAnsiTheme="minorHAnsi"/>
        </w:rPr>
      </w:pPr>
      <w:r w:rsidRPr="002B7E2F">
        <w:rPr>
          <w:rFonts w:asciiTheme="minorHAnsi" w:hAnsiTheme="minorHAnsi"/>
        </w:rPr>
        <w:t>John S. Hardy, Jared W. Templeton, and Jeffry W. Stevenson</w:t>
      </w:r>
    </w:p>
    <w:p w:rsidR="008D7C7F" w:rsidRPr="002B7E2F" w:rsidRDefault="002B7E2F" w:rsidP="002B7E2F">
      <w:pPr>
        <w:spacing w:after="0" w:line="240" w:lineRule="auto"/>
        <w:jc w:val="cent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e-mail</w:t>
      </w:r>
      <w:proofErr w:type="gramEnd"/>
      <w:r>
        <w:rPr>
          <w:rFonts w:asciiTheme="minorHAnsi" w:hAnsiTheme="minorHAnsi"/>
        </w:rPr>
        <w:t xml:space="preserve">: </w:t>
      </w:r>
      <w:hyperlink r:id="rId4" w:history="1">
        <w:r w:rsidR="008D7C7F" w:rsidRPr="002B7E2F">
          <w:rPr>
            <w:rStyle w:val="Hyperlink"/>
            <w:rFonts w:asciiTheme="minorHAnsi" w:hAnsiTheme="minorHAnsi"/>
          </w:rPr>
          <w:t>jeff.stevenson@pnnl.gov</w:t>
        </w:r>
      </w:hyperlink>
      <w:r>
        <w:rPr>
          <w:rFonts w:asciiTheme="minorHAnsi" w:hAnsiTheme="minorHAnsi"/>
        </w:rPr>
        <w:t xml:space="preserve"> Phone (509)</w:t>
      </w:r>
      <w:r w:rsidR="008D7C7F" w:rsidRPr="002B7E2F">
        <w:rPr>
          <w:rFonts w:asciiTheme="minorHAnsi" w:hAnsiTheme="minorHAnsi"/>
        </w:rPr>
        <w:t>372-4697</w:t>
      </w:r>
    </w:p>
    <w:p w:rsidR="00880902" w:rsidRPr="002B7E2F" w:rsidRDefault="00880902" w:rsidP="002B7E2F">
      <w:pPr>
        <w:spacing w:after="0" w:line="240" w:lineRule="auto"/>
        <w:rPr>
          <w:rFonts w:asciiTheme="minorHAnsi" w:hAnsiTheme="minorHAnsi"/>
        </w:rPr>
      </w:pPr>
    </w:p>
    <w:p w:rsidR="00880902" w:rsidRPr="002B7E2F" w:rsidRDefault="00880902" w:rsidP="002B7E2F">
      <w:pPr>
        <w:spacing w:after="0" w:line="240" w:lineRule="auto"/>
        <w:rPr>
          <w:rFonts w:asciiTheme="minorHAnsi" w:hAnsiTheme="minorHAnsi"/>
        </w:rPr>
      </w:pPr>
      <w:r w:rsidRPr="002B7E2F">
        <w:rPr>
          <w:rFonts w:asciiTheme="minorHAnsi" w:hAnsiTheme="minorHAnsi"/>
        </w:rPr>
        <w:t>A</w:t>
      </w:r>
      <w:r w:rsidR="00E0430A" w:rsidRPr="002B7E2F">
        <w:rPr>
          <w:rFonts w:asciiTheme="minorHAnsi" w:hAnsiTheme="minorHAnsi"/>
        </w:rPr>
        <w:t>n</w:t>
      </w:r>
      <w:r w:rsidRPr="002B7E2F">
        <w:rPr>
          <w:rFonts w:asciiTheme="minorHAnsi" w:hAnsiTheme="minorHAnsi"/>
        </w:rPr>
        <w:t>ode-</w:t>
      </w:r>
      <w:r w:rsidR="00C43187" w:rsidRPr="002B7E2F">
        <w:rPr>
          <w:rFonts w:asciiTheme="minorHAnsi" w:hAnsiTheme="minorHAnsi"/>
        </w:rPr>
        <w:t>supported solid oxide fuel cell</w:t>
      </w:r>
      <w:r w:rsidR="00E0430A" w:rsidRPr="002B7E2F">
        <w:rPr>
          <w:rFonts w:asciiTheme="minorHAnsi" w:hAnsiTheme="minorHAnsi"/>
        </w:rPr>
        <w:t>s</w:t>
      </w:r>
      <w:r w:rsidRPr="002B7E2F">
        <w:rPr>
          <w:rFonts w:asciiTheme="minorHAnsi" w:hAnsiTheme="minorHAnsi"/>
        </w:rPr>
        <w:t xml:space="preserve"> with </w:t>
      </w:r>
      <w:r w:rsidR="00C43187" w:rsidRPr="002B7E2F">
        <w:rPr>
          <w:rFonts w:asciiTheme="minorHAnsi" w:hAnsiTheme="minorHAnsi"/>
        </w:rPr>
        <w:t>LSCF cathode</w:t>
      </w:r>
      <w:r w:rsidR="00E0430A" w:rsidRPr="002B7E2F">
        <w:rPr>
          <w:rFonts w:asciiTheme="minorHAnsi" w:hAnsiTheme="minorHAnsi"/>
        </w:rPr>
        <w:t>s</w:t>
      </w:r>
      <w:r w:rsidRPr="002B7E2F">
        <w:rPr>
          <w:rFonts w:asciiTheme="minorHAnsi" w:hAnsiTheme="minorHAnsi"/>
        </w:rPr>
        <w:t xml:space="preserve"> </w:t>
      </w:r>
      <w:r w:rsidR="00E0430A" w:rsidRPr="002B7E2F">
        <w:rPr>
          <w:rFonts w:asciiTheme="minorHAnsi" w:hAnsiTheme="minorHAnsi"/>
        </w:rPr>
        <w:t>were</w:t>
      </w:r>
      <w:r w:rsidRPr="002B7E2F">
        <w:rPr>
          <w:rFonts w:asciiTheme="minorHAnsi" w:hAnsiTheme="minorHAnsi"/>
        </w:rPr>
        <w:t xml:space="preserve"> operated </w:t>
      </w:r>
      <w:r w:rsidR="00835440" w:rsidRPr="002B7E2F">
        <w:rPr>
          <w:rFonts w:asciiTheme="minorHAnsi" w:hAnsiTheme="minorHAnsi"/>
        </w:rPr>
        <w:t xml:space="preserve">at </w:t>
      </w:r>
      <w:r w:rsidR="00E0430A" w:rsidRPr="002B7E2F">
        <w:rPr>
          <w:rFonts w:asciiTheme="minorHAnsi" w:hAnsiTheme="minorHAnsi"/>
        </w:rPr>
        <w:t xml:space="preserve">700, </w:t>
      </w:r>
      <w:r w:rsidR="00835440" w:rsidRPr="002B7E2F">
        <w:rPr>
          <w:rFonts w:asciiTheme="minorHAnsi" w:hAnsiTheme="minorHAnsi"/>
        </w:rPr>
        <w:t>750</w:t>
      </w:r>
      <w:r w:rsidR="00E0430A" w:rsidRPr="002B7E2F">
        <w:rPr>
          <w:rFonts w:asciiTheme="minorHAnsi" w:hAnsiTheme="minorHAnsi"/>
        </w:rPr>
        <w:t>, and 800</w:t>
      </w:r>
      <w:r w:rsidR="00835440" w:rsidRPr="002B7E2F">
        <w:rPr>
          <w:rFonts w:asciiTheme="minorHAnsi" w:hAnsiTheme="minorHAnsi"/>
        </w:rPr>
        <w:t xml:space="preserve">°C </w:t>
      </w:r>
      <w:r w:rsidR="00041D22" w:rsidRPr="002B7E2F">
        <w:rPr>
          <w:rFonts w:asciiTheme="minorHAnsi" w:hAnsiTheme="minorHAnsi"/>
        </w:rPr>
        <w:t>for more than</w:t>
      </w:r>
      <w:r w:rsidRPr="002B7E2F">
        <w:rPr>
          <w:rFonts w:asciiTheme="minorHAnsi" w:hAnsiTheme="minorHAnsi"/>
        </w:rPr>
        <w:t xml:space="preserve"> 1000 hours at constant current approximating an operating voltage of 0.8 V</w:t>
      </w:r>
      <w:r w:rsidR="00C43187" w:rsidRPr="002B7E2F">
        <w:rPr>
          <w:rFonts w:asciiTheme="minorHAnsi" w:hAnsiTheme="minorHAnsi"/>
        </w:rPr>
        <w:t>.  X-ray diffraction (XRD) of the cathode was performed co</w:t>
      </w:r>
      <w:r w:rsidR="00E0430A" w:rsidRPr="002B7E2F">
        <w:rPr>
          <w:rFonts w:asciiTheme="minorHAnsi" w:hAnsiTheme="minorHAnsi"/>
        </w:rPr>
        <w:t xml:space="preserve">ntinuously over the entire </w:t>
      </w:r>
      <w:r w:rsidR="00C43187" w:rsidRPr="002B7E2F">
        <w:rPr>
          <w:rFonts w:asciiTheme="minorHAnsi" w:hAnsiTheme="minorHAnsi"/>
        </w:rPr>
        <w:t xml:space="preserve">duration </w:t>
      </w:r>
      <w:r w:rsidR="00E0430A" w:rsidRPr="002B7E2F">
        <w:rPr>
          <w:rFonts w:asciiTheme="minorHAnsi" w:hAnsiTheme="minorHAnsi"/>
        </w:rPr>
        <w:t xml:space="preserve">of each test </w:t>
      </w:r>
      <w:r w:rsidR="00C43187" w:rsidRPr="002B7E2F">
        <w:rPr>
          <w:rFonts w:asciiTheme="minorHAnsi" w:hAnsiTheme="minorHAnsi"/>
        </w:rPr>
        <w:t xml:space="preserve">to monitor any changes </w:t>
      </w:r>
      <w:r w:rsidR="00EE62B4" w:rsidRPr="002B7E2F">
        <w:rPr>
          <w:rFonts w:asciiTheme="minorHAnsi" w:hAnsiTheme="minorHAnsi"/>
        </w:rPr>
        <w:t xml:space="preserve">that occur </w:t>
      </w:r>
      <w:r w:rsidR="00C43187" w:rsidRPr="002B7E2F">
        <w:rPr>
          <w:rFonts w:asciiTheme="minorHAnsi" w:hAnsiTheme="minorHAnsi"/>
        </w:rPr>
        <w:t>in the XRD patterns over time during cell operation.</w:t>
      </w:r>
      <w:r w:rsidR="00327B8B" w:rsidRPr="002B7E2F">
        <w:rPr>
          <w:rFonts w:asciiTheme="minorHAnsi" w:hAnsiTheme="minorHAnsi"/>
        </w:rPr>
        <w:t xml:space="preserve">  The XRD results </w:t>
      </w:r>
      <w:r w:rsidR="00E0430A" w:rsidRPr="002B7E2F">
        <w:rPr>
          <w:rFonts w:asciiTheme="minorHAnsi" w:hAnsiTheme="minorHAnsi"/>
        </w:rPr>
        <w:t xml:space="preserve">collected at the three temperatures </w:t>
      </w:r>
      <w:r w:rsidR="00327B8B" w:rsidRPr="002B7E2F">
        <w:rPr>
          <w:rFonts w:asciiTheme="minorHAnsi" w:hAnsiTheme="minorHAnsi"/>
        </w:rPr>
        <w:t xml:space="preserve">are compared </w:t>
      </w:r>
      <w:r w:rsidR="00E0430A" w:rsidRPr="002B7E2F">
        <w:rPr>
          <w:rFonts w:asciiTheme="minorHAnsi" w:hAnsiTheme="minorHAnsi"/>
        </w:rPr>
        <w:t xml:space="preserve">to one another and to previous tests including </w:t>
      </w:r>
      <w:r w:rsidR="00327B8B" w:rsidRPr="002B7E2F">
        <w:rPr>
          <w:rFonts w:asciiTheme="minorHAnsi" w:hAnsiTheme="minorHAnsi"/>
        </w:rPr>
        <w:t xml:space="preserve">those of </w:t>
      </w:r>
      <w:r w:rsidR="002B071D" w:rsidRPr="002B7E2F">
        <w:rPr>
          <w:rFonts w:asciiTheme="minorHAnsi" w:hAnsiTheme="minorHAnsi"/>
        </w:rPr>
        <w:t xml:space="preserve">a duplicate cell that, rather than generating current, </w:t>
      </w:r>
      <w:r w:rsidR="00327B8B" w:rsidRPr="002B7E2F">
        <w:rPr>
          <w:rFonts w:asciiTheme="minorHAnsi" w:hAnsiTheme="minorHAnsi"/>
        </w:rPr>
        <w:t xml:space="preserve">was held at open circuit voltage </w:t>
      </w:r>
      <w:r w:rsidR="00B35CD9" w:rsidRPr="002B7E2F">
        <w:rPr>
          <w:rFonts w:asciiTheme="minorHAnsi" w:hAnsiTheme="minorHAnsi"/>
        </w:rPr>
        <w:t>(</w:t>
      </w:r>
      <w:r w:rsidR="00327B8B" w:rsidRPr="002B7E2F">
        <w:rPr>
          <w:rFonts w:asciiTheme="minorHAnsi" w:hAnsiTheme="minorHAnsi"/>
        </w:rPr>
        <w:t>OCV</w:t>
      </w:r>
      <w:r w:rsidR="00B35CD9" w:rsidRPr="002B7E2F">
        <w:rPr>
          <w:rFonts w:asciiTheme="minorHAnsi" w:hAnsiTheme="minorHAnsi"/>
        </w:rPr>
        <w:t>)</w:t>
      </w:r>
      <w:r w:rsidR="00327B8B" w:rsidRPr="002B7E2F">
        <w:rPr>
          <w:rFonts w:asciiTheme="minorHAnsi" w:hAnsiTheme="minorHAnsi"/>
        </w:rPr>
        <w:t xml:space="preserve"> </w:t>
      </w:r>
      <w:r w:rsidR="00E0430A" w:rsidRPr="002B7E2F">
        <w:rPr>
          <w:rFonts w:asciiTheme="minorHAnsi" w:hAnsiTheme="minorHAnsi"/>
        </w:rPr>
        <w:t xml:space="preserve">at 750°C </w:t>
      </w:r>
      <w:r w:rsidR="00327B8B" w:rsidRPr="002B7E2F">
        <w:rPr>
          <w:rFonts w:asciiTheme="minorHAnsi" w:hAnsiTheme="minorHAnsi"/>
        </w:rPr>
        <w:t>for over 1000 hours in the XRD test stand.</w:t>
      </w:r>
      <w:r w:rsidR="00857915" w:rsidRPr="002B7E2F">
        <w:rPr>
          <w:rFonts w:asciiTheme="minorHAnsi" w:hAnsiTheme="minorHAnsi"/>
        </w:rPr>
        <w:t xml:space="preserve">  </w:t>
      </w:r>
      <w:r w:rsidR="00FF5B24" w:rsidRPr="002B7E2F">
        <w:rPr>
          <w:rFonts w:asciiTheme="minorHAnsi" w:hAnsiTheme="minorHAnsi"/>
        </w:rPr>
        <w:t xml:space="preserve">SEM and </w:t>
      </w:r>
      <w:r w:rsidR="00041D22" w:rsidRPr="002B7E2F">
        <w:rPr>
          <w:rFonts w:asciiTheme="minorHAnsi" w:hAnsiTheme="minorHAnsi"/>
        </w:rPr>
        <w:t xml:space="preserve">EDS </w:t>
      </w:r>
      <w:r w:rsidR="00FF5B24" w:rsidRPr="002B7E2F">
        <w:rPr>
          <w:rFonts w:asciiTheme="minorHAnsi" w:hAnsiTheme="minorHAnsi"/>
        </w:rPr>
        <w:t>mapping</w:t>
      </w:r>
      <w:r w:rsidR="00041D22" w:rsidRPr="002B7E2F">
        <w:rPr>
          <w:rFonts w:asciiTheme="minorHAnsi" w:hAnsiTheme="minorHAnsi"/>
        </w:rPr>
        <w:t xml:space="preserve"> of polished cross-sections was performed after </w:t>
      </w:r>
      <w:r w:rsidR="00FF5B24" w:rsidRPr="002B7E2F">
        <w:rPr>
          <w:rFonts w:asciiTheme="minorHAnsi" w:hAnsiTheme="minorHAnsi"/>
        </w:rPr>
        <w:t xml:space="preserve">XRD </w:t>
      </w:r>
      <w:r w:rsidR="00041D22" w:rsidRPr="002B7E2F">
        <w:rPr>
          <w:rFonts w:asciiTheme="minorHAnsi" w:hAnsiTheme="minorHAnsi"/>
        </w:rPr>
        <w:t>testing</w:t>
      </w:r>
      <w:r w:rsidR="00FF5B24" w:rsidRPr="002B7E2F">
        <w:rPr>
          <w:rFonts w:asciiTheme="minorHAnsi" w:hAnsiTheme="minorHAnsi"/>
        </w:rPr>
        <w:t xml:space="preserve"> was complete.  </w:t>
      </w:r>
      <w:r w:rsidR="00857915" w:rsidRPr="002B7E2F">
        <w:rPr>
          <w:rFonts w:asciiTheme="minorHAnsi" w:hAnsiTheme="minorHAnsi"/>
        </w:rPr>
        <w:t xml:space="preserve">Summation of the XRD patterns taken over the entire </w:t>
      </w:r>
      <w:r w:rsidR="00EE62B4" w:rsidRPr="002B7E2F">
        <w:rPr>
          <w:rFonts w:asciiTheme="minorHAnsi" w:hAnsiTheme="minorHAnsi"/>
        </w:rPr>
        <w:t xml:space="preserve">duration of the </w:t>
      </w:r>
      <w:r w:rsidR="00857915" w:rsidRPr="002B7E2F">
        <w:rPr>
          <w:rFonts w:asciiTheme="minorHAnsi" w:hAnsiTheme="minorHAnsi"/>
        </w:rPr>
        <w:t>test</w:t>
      </w:r>
      <w:r w:rsidR="00EE62B4" w:rsidRPr="002B7E2F">
        <w:rPr>
          <w:rFonts w:asciiTheme="minorHAnsi" w:hAnsiTheme="minorHAnsi"/>
        </w:rPr>
        <w:t>s</w:t>
      </w:r>
      <w:r w:rsidR="00857915" w:rsidRPr="002B7E2F">
        <w:rPr>
          <w:rFonts w:asciiTheme="minorHAnsi" w:hAnsiTheme="minorHAnsi"/>
        </w:rPr>
        <w:t xml:space="preserve"> resulted in cumulative count times that greatly enhanced the signal to noise ratio </w:t>
      </w:r>
      <w:r w:rsidR="00EE62B4" w:rsidRPr="002B7E2F">
        <w:rPr>
          <w:rFonts w:asciiTheme="minorHAnsi" w:hAnsiTheme="minorHAnsi"/>
        </w:rPr>
        <w:t>of</w:t>
      </w:r>
      <w:r w:rsidR="00857915" w:rsidRPr="002B7E2F">
        <w:rPr>
          <w:rFonts w:asciiTheme="minorHAnsi" w:hAnsiTheme="minorHAnsi"/>
        </w:rPr>
        <w:t xml:space="preserve"> peaks associated with minor phases, making it possible to identify </w:t>
      </w:r>
      <w:r w:rsidR="003E039A" w:rsidRPr="002B7E2F">
        <w:rPr>
          <w:rFonts w:asciiTheme="minorHAnsi" w:hAnsiTheme="minorHAnsi"/>
        </w:rPr>
        <w:t xml:space="preserve">trace phases </w:t>
      </w:r>
      <w:r w:rsidR="0040434E" w:rsidRPr="002B7E2F">
        <w:rPr>
          <w:rFonts w:asciiTheme="minorHAnsi" w:hAnsiTheme="minorHAnsi"/>
        </w:rPr>
        <w:t>such as LaCoO</w:t>
      </w:r>
      <w:r w:rsidR="0040434E" w:rsidRPr="002B7E2F">
        <w:rPr>
          <w:rFonts w:asciiTheme="minorHAnsi" w:hAnsiTheme="minorHAnsi"/>
          <w:vertAlign w:val="subscript"/>
        </w:rPr>
        <w:t>3</w:t>
      </w:r>
      <w:r w:rsidR="0040434E" w:rsidRPr="002B7E2F">
        <w:rPr>
          <w:rFonts w:asciiTheme="minorHAnsi" w:hAnsiTheme="minorHAnsi"/>
        </w:rPr>
        <w:t>, Fe</w:t>
      </w:r>
      <w:r w:rsidR="0040434E" w:rsidRPr="002B7E2F">
        <w:rPr>
          <w:rFonts w:asciiTheme="minorHAnsi" w:hAnsiTheme="minorHAnsi"/>
          <w:vertAlign w:val="subscript"/>
        </w:rPr>
        <w:t>3</w:t>
      </w:r>
      <w:r w:rsidR="0040434E" w:rsidRPr="002B7E2F">
        <w:rPr>
          <w:rFonts w:asciiTheme="minorHAnsi" w:hAnsiTheme="minorHAnsi"/>
        </w:rPr>
        <w:t>O</w:t>
      </w:r>
      <w:r w:rsidR="0040434E" w:rsidRPr="002B7E2F">
        <w:rPr>
          <w:rFonts w:asciiTheme="minorHAnsi" w:hAnsiTheme="minorHAnsi"/>
          <w:vertAlign w:val="subscript"/>
        </w:rPr>
        <w:t>4</w:t>
      </w:r>
      <w:r w:rsidR="0040434E" w:rsidRPr="002B7E2F">
        <w:rPr>
          <w:rFonts w:asciiTheme="minorHAnsi" w:hAnsiTheme="minorHAnsi"/>
        </w:rPr>
        <w:t>, and Co</w:t>
      </w:r>
      <w:r w:rsidR="0040434E" w:rsidRPr="002B7E2F">
        <w:rPr>
          <w:rFonts w:asciiTheme="minorHAnsi" w:hAnsiTheme="minorHAnsi"/>
          <w:vertAlign w:val="subscript"/>
        </w:rPr>
        <w:t>3</w:t>
      </w:r>
      <w:r w:rsidR="0040434E" w:rsidRPr="002B7E2F">
        <w:rPr>
          <w:rFonts w:asciiTheme="minorHAnsi" w:hAnsiTheme="minorHAnsi"/>
        </w:rPr>
        <w:t>O</w:t>
      </w:r>
      <w:r w:rsidR="0040434E" w:rsidRPr="002B7E2F">
        <w:rPr>
          <w:rFonts w:asciiTheme="minorHAnsi" w:hAnsiTheme="minorHAnsi"/>
          <w:vertAlign w:val="subscript"/>
        </w:rPr>
        <w:t>4</w:t>
      </w:r>
      <w:r w:rsidR="0040434E" w:rsidRPr="002B7E2F">
        <w:rPr>
          <w:rFonts w:asciiTheme="minorHAnsi" w:hAnsiTheme="minorHAnsi"/>
        </w:rPr>
        <w:t xml:space="preserve"> </w:t>
      </w:r>
      <w:r w:rsidR="003E039A" w:rsidRPr="002B7E2F">
        <w:rPr>
          <w:rFonts w:asciiTheme="minorHAnsi" w:hAnsiTheme="minorHAnsi"/>
        </w:rPr>
        <w:t>present</w:t>
      </w:r>
      <w:r w:rsidR="00857915" w:rsidRPr="002B7E2F">
        <w:rPr>
          <w:rFonts w:asciiTheme="minorHAnsi" w:hAnsiTheme="minorHAnsi"/>
        </w:rPr>
        <w:t xml:space="preserve"> in the cathode in </w:t>
      </w:r>
      <w:r w:rsidR="00651FCE" w:rsidRPr="002B7E2F">
        <w:rPr>
          <w:rFonts w:asciiTheme="minorHAnsi" w:hAnsiTheme="minorHAnsi"/>
        </w:rPr>
        <w:t>concentrations</w:t>
      </w:r>
      <w:r w:rsidR="00CC07F4" w:rsidRPr="002B7E2F">
        <w:rPr>
          <w:rFonts w:asciiTheme="minorHAnsi" w:hAnsiTheme="minorHAnsi"/>
        </w:rPr>
        <w:t xml:space="preserve"> of less than 1</w:t>
      </w:r>
      <w:r w:rsidR="00857915" w:rsidRPr="002B7E2F">
        <w:rPr>
          <w:rFonts w:asciiTheme="minorHAnsi" w:hAnsiTheme="minorHAnsi"/>
        </w:rPr>
        <w:t>%</w:t>
      </w:r>
      <w:r w:rsidR="003E039A" w:rsidRPr="002B7E2F">
        <w:rPr>
          <w:rFonts w:asciiTheme="minorHAnsi" w:hAnsiTheme="minorHAnsi"/>
        </w:rPr>
        <w:t>.</w:t>
      </w:r>
      <w:r w:rsidR="00FF5B24" w:rsidRPr="002B7E2F">
        <w:rPr>
          <w:rFonts w:asciiTheme="minorHAnsi" w:hAnsiTheme="minorHAnsi"/>
        </w:rPr>
        <w:t xml:space="preserve">  While no change in the </w:t>
      </w:r>
      <w:r w:rsidR="00CC07F4" w:rsidRPr="002B7E2F">
        <w:rPr>
          <w:rFonts w:asciiTheme="minorHAnsi" w:hAnsiTheme="minorHAnsi"/>
        </w:rPr>
        <w:t xml:space="preserve">peaks of the </w:t>
      </w:r>
      <w:r w:rsidR="00FF5B24" w:rsidRPr="002B7E2F">
        <w:rPr>
          <w:rFonts w:asciiTheme="minorHAnsi" w:hAnsiTheme="minorHAnsi"/>
        </w:rPr>
        <w:t xml:space="preserve">major LSCF </w:t>
      </w:r>
      <w:proofErr w:type="spellStart"/>
      <w:r w:rsidR="00FF5B24" w:rsidRPr="002B7E2F">
        <w:rPr>
          <w:rFonts w:asciiTheme="minorHAnsi" w:hAnsiTheme="minorHAnsi"/>
        </w:rPr>
        <w:t>perovskite</w:t>
      </w:r>
      <w:proofErr w:type="spellEnd"/>
      <w:r w:rsidR="00FF5B24" w:rsidRPr="002B7E2F">
        <w:rPr>
          <w:rFonts w:asciiTheme="minorHAnsi" w:hAnsiTheme="minorHAnsi"/>
        </w:rPr>
        <w:t xml:space="preserve"> </w:t>
      </w:r>
      <w:r w:rsidR="00CC07F4" w:rsidRPr="002B7E2F">
        <w:rPr>
          <w:rFonts w:asciiTheme="minorHAnsi" w:hAnsiTheme="minorHAnsi"/>
        </w:rPr>
        <w:t xml:space="preserve">phase </w:t>
      </w:r>
      <w:r w:rsidR="00FF5B24" w:rsidRPr="002B7E2F">
        <w:rPr>
          <w:rFonts w:asciiTheme="minorHAnsi" w:hAnsiTheme="minorHAnsi"/>
        </w:rPr>
        <w:t xml:space="preserve">was observed </w:t>
      </w:r>
      <w:r w:rsidR="00CC07F4" w:rsidRPr="002B7E2F">
        <w:rPr>
          <w:rFonts w:asciiTheme="minorHAnsi" w:hAnsiTheme="minorHAnsi"/>
        </w:rPr>
        <w:t xml:space="preserve">over time </w:t>
      </w:r>
      <w:r w:rsidR="00FF5B24" w:rsidRPr="002B7E2F">
        <w:rPr>
          <w:rFonts w:asciiTheme="minorHAnsi" w:hAnsiTheme="minorHAnsi"/>
        </w:rPr>
        <w:t xml:space="preserve">in </w:t>
      </w:r>
      <w:r w:rsidR="00CC07F4" w:rsidRPr="002B7E2F">
        <w:rPr>
          <w:rFonts w:asciiTheme="minorHAnsi" w:hAnsiTheme="minorHAnsi"/>
        </w:rPr>
        <w:t xml:space="preserve">any of </w:t>
      </w:r>
      <w:r w:rsidR="00FF5B24" w:rsidRPr="002B7E2F">
        <w:rPr>
          <w:rFonts w:asciiTheme="minorHAnsi" w:hAnsiTheme="minorHAnsi"/>
        </w:rPr>
        <w:t xml:space="preserve">the XRD patterns, </w:t>
      </w:r>
      <w:r w:rsidR="00CC07F4" w:rsidRPr="002B7E2F">
        <w:rPr>
          <w:rFonts w:asciiTheme="minorHAnsi" w:hAnsiTheme="minorHAnsi"/>
        </w:rPr>
        <w:t xml:space="preserve">at 700°C  &amp; 0.8V and 750°C &amp; OCV, </w:t>
      </w:r>
      <w:r w:rsidR="00FF5B24" w:rsidRPr="002B7E2F">
        <w:rPr>
          <w:rFonts w:asciiTheme="minorHAnsi" w:hAnsiTheme="minorHAnsi"/>
        </w:rPr>
        <w:t>the peaks of the minor Fe</w:t>
      </w:r>
      <w:r w:rsidR="00FF5B24" w:rsidRPr="002B7E2F">
        <w:rPr>
          <w:rFonts w:asciiTheme="minorHAnsi" w:hAnsiTheme="minorHAnsi"/>
          <w:vertAlign w:val="subscript"/>
        </w:rPr>
        <w:t>3</w:t>
      </w:r>
      <w:r w:rsidR="00FF5B24" w:rsidRPr="002B7E2F">
        <w:rPr>
          <w:rFonts w:asciiTheme="minorHAnsi" w:hAnsiTheme="minorHAnsi"/>
        </w:rPr>
        <w:t>O</w:t>
      </w:r>
      <w:r w:rsidR="00FF5B24" w:rsidRPr="002B7E2F">
        <w:rPr>
          <w:rFonts w:asciiTheme="minorHAnsi" w:hAnsiTheme="minorHAnsi"/>
          <w:vertAlign w:val="subscript"/>
        </w:rPr>
        <w:t>4</w:t>
      </w:r>
      <w:r w:rsidR="00FF5B24" w:rsidRPr="002B7E2F">
        <w:rPr>
          <w:rFonts w:asciiTheme="minorHAnsi" w:hAnsiTheme="minorHAnsi"/>
        </w:rPr>
        <w:t xml:space="preserve"> and Co</w:t>
      </w:r>
      <w:r w:rsidR="00FF5B24" w:rsidRPr="002B7E2F">
        <w:rPr>
          <w:rFonts w:asciiTheme="minorHAnsi" w:hAnsiTheme="minorHAnsi"/>
          <w:vertAlign w:val="subscript"/>
        </w:rPr>
        <w:t>3</w:t>
      </w:r>
      <w:r w:rsidR="00FF5B24" w:rsidRPr="002B7E2F">
        <w:rPr>
          <w:rFonts w:asciiTheme="minorHAnsi" w:hAnsiTheme="minorHAnsi"/>
        </w:rPr>
        <w:t>O</w:t>
      </w:r>
      <w:r w:rsidR="00FF5B24" w:rsidRPr="002B7E2F">
        <w:rPr>
          <w:rFonts w:asciiTheme="minorHAnsi" w:hAnsiTheme="minorHAnsi"/>
          <w:vertAlign w:val="subscript"/>
        </w:rPr>
        <w:t>4</w:t>
      </w:r>
      <w:r w:rsidR="00CC07F4" w:rsidRPr="002B7E2F">
        <w:rPr>
          <w:rFonts w:asciiTheme="minorHAnsi" w:hAnsiTheme="minorHAnsi"/>
        </w:rPr>
        <w:t xml:space="preserve"> phases exhibited peaks shifts indicating that their crystal lattice volumes were diverging.  SEM/EDS indicated regions of high Fe-concentration in the SDC layer and high Co-concentration in the LSCF layer.</w:t>
      </w:r>
    </w:p>
    <w:sectPr w:rsidR="00880902" w:rsidRPr="002B7E2F" w:rsidSect="00643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902"/>
    <w:rsid w:val="00013E28"/>
    <w:rsid w:val="00041D22"/>
    <w:rsid w:val="000A0C61"/>
    <w:rsid w:val="000B68C8"/>
    <w:rsid w:val="002B071D"/>
    <w:rsid w:val="002B4460"/>
    <w:rsid w:val="002B7E2F"/>
    <w:rsid w:val="002E0FBA"/>
    <w:rsid w:val="002E7DD7"/>
    <w:rsid w:val="00327B8B"/>
    <w:rsid w:val="003307AF"/>
    <w:rsid w:val="00354BD5"/>
    <w:rsid w:val="003753D6"/>
    <w:rsid w:val="003E039A"/>
    <w:rsid w:val="003E6013"/>
    <w:rsid w:val="0040434E"/>
    <w:rsid w:val="00643A3C"/>
    <w:rsid w:val="0064568F"/>
    <w:rsid w:val="00651FCE"/>
    <w:rsid w:val="00664674"/>
    <w:rsid w:val="00692C1D"/>
    <w:rsid w:val="0070060D"/>
    <w:rsid w:val="00710BB4"/>
    <w:rsid w:val="007F043E"/>
    <w:rsid w:val="00835440"/>
    <w:rsid w:val="00857915"/>
    <w:rsid w:val="00880902"/>
    <w:rsid w:val="008B4AFC"/>
    <w:rsid w:val="008D7C7F"/>
    <w:rsid w:val="009C6080"/>
    <w:rsid w:val="00A3113F"/>
    <w:rsid w:val="00B35CD9"/>
    <w:rsid w:val="00B901AA"/>
    <w:rsid w:val="00B97EF8"/>
    <w:rsid w:val="00BE33E2"/>
    <w:rsid w:val="00C43187"/>
    <w:rsid w:val="00C55494"/>
    <w:rsid w:val="00CC07F4"/>
    <w:rsid w:val="00D13069"/>
    <w:rsid w:val="00D54903"/>
    <w:rsid w:val="00D553C5"/>
    <w:rsid w:val="00D556FB"/>
    <w:rsid w:val="00DB15A5"/>
    <w:rsid w:val="00DF246B"/>
    <w:rsid w:val="00E0430A"/>
    <w:rsid w:val="00E338FB"/>
    <w:rsid w:val="00E90E04"/>
    <w:rsid w:val="00EE62B4"/>
    <w:rsid w:val="00FF239E"/>
    <w:rsid w:val="00FF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7C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ff.stevenson@pnn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Northwest Versions panel</Company>
  <LinksUpToDate>false</LinksUpToDate>
  <CharactersWithSpaces>1734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mailto:jeff.stevenson@pnnl.gov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d3k935</dc:creator>
  <cp:keywords/>
  <dc:description/>
  <cp:lastModifiedBy>Lockhart</cp:lastModifiedBy>
  <cp:revision>2</cp:revision>
  <dcterms:created xsi:type="dcterms:W3CDTF">2013-08-01T14:13:00Z</dcterms:created>
  <dcterms:modified xsi:type="dcterms:W3CDTF">2013-08-01T14:13:00Z</dcterms:modified>
</cp:coreProperties>
</file>